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019"/>
        <w:tblW w:w="10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11"/>
        <w:gridCol w:w="3600"/>
      </w:tblGrid>
      <w:tr w:rsidR="00C1211E" w:rsidRPr="00297DA4" w:rsidTr="00141123">
        <w:tc>
          <w:tcPr>
            <w:tcW w:w="6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1E" w:rsidRPr="00297DA4" w:rsidRDefault="00C1211E" w:rsidP="00141123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16"/>
                <w:szCs w:val="16"/>
                <w:lang w:val="cy-GB"/>
              </w:rPr>
            </w:pPr>
          </w:p>
          <w:p w:rsidR="00C1211E" w:rsidRPr="00297DA4" w:rsidRDefault="00C1211E" w:rsidP="00141123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</w:p>
          <w:p w:rsidR="00C1211E" w:rsidRPr="00297DA4" w:rsidRDefault="00C1211E" w:rsidP="00141123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297DA4"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  <w:t xml:space="preserve">             THE SCHOOL AT THE HEART OF WALES</w:t>
            </w:r>
          </w:p>
          <w:p w:rsidR="00C1211E" w:rsidRPr="00297DA4" w:rsidRDefault="00C1211E" w:rsidP="00141123">
            <w:pPr>
              <w:rPr>
                <w:rFonts w:ascii="Microsoft New Tai Lue" w:hAnsi="Microsoft New Tai Lue" w:cs="Microsoft New Tai Lue"/>
                <w:b/>
                <w:bCs/>
                <w:color w:val="CC333B"/>
                <w:sz w:val="72"/>
                <w:szCs w:val="72"/>
                <w:lang w:val="cy-GB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1E" w:rsidRPr="00297DA4" w:rsidRDefault="00C1211E" w:rsidP="00141123">
            <w:pPr>
              <w:jc w:val="right"/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297DA4">
              <w:rPr>
                <w:rFonts w:ascii="Microsoft New Tai Lue" w:hAnsi="Microsoft New Tai Lue" w:cs="Microsoft New Tai Lue"/>
                <w:noProof/>
                <w:color w:val="666666"/>
                <w:lang w:val="cy-GB"/>
              </w:rPr>
              <w:drawing>
                <wp:inline distT="0" distB="0" distL="0" distR="0" wp14:anchorId="21DF9BC9" wp14:editId="1A68270B">
                  <wp:extent cx="1906905" cy="1297305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211E" w:rsidRPr="00297DA4" w:rsidRDefault="00C1211E" w:rsidP="00C1211E">
      <w:pPr>
        <w:rPr>
          <w:b/>
          <w:bCs/>
          <w:sz w:val="48"/>
          <w:szCs w:val="48"/>
          <w:lang w:val="cy-GB"/>
        </w:rPr>
      </w:pPr>
    </w:p>
    <w:p w:rsidR="00C1211E" w:rsidRPr="00297DA4" w:rsidRDefault="00C1211E" w:rsidP="00C1211E">
      <w:pPr>
        <w:pStyle w:val="Subtitle"/>
        <w:keepNext w:val="0"/>
        <w:keepLines w:val="0"/>
        <w:spacing w:before="0" w:line="276" w:lineRule="auto"/>
        <w:jc w:val="right"/>
        <w:rPr>
          <w:rFonts w:ascii="Microsoft New Tai Lue" w:hAnsi="Microsoft New Tai Lue" w:cs="Microsoft New Tai Lue"/>
          <w:color w:val="666666"/>
          <w:lang w:val="cy-GB"/>
        </w:rPr>
      </w:pPr>
      <w:bookmarkStart w:id="0" w:name="_rstl482zjq0p" w:colFirst="0" w:colLast="0"/>
      <w:bookmarkEnd w:id="0"/>
    </w:p>
    <w:p w:rsidR="00C1211E" w:rsidRPr="00297DA4" w:rsidRDefault="00C1211E" w:rsidP="00C1211E">
      <w:pPr>
        <w:pStyle w:val="Subtitle"/>
        <w:keepNext w:val="0"/>
        <w:keepLines w:val="0"/>
        <w:spacing w:before="0" w:line="276" w:lineRule="auto"/>
        <w:jc w:val="center"/>
        <w:rPr>
          <w:rFonts w:ascii="Microsoft New Tai Lue" w:hAnsi="Microsoft New Tai Lue" w:cs="Microsoft New Tai Lue"/>
          <w:color w:val="666666"/>
          <w:lang w:val="cy-GB"/>
        </w:rPr>
      </w:pPr>
      <w:bookmarkStart w:id="1" w:name="_b2gefvkghs7g" w:colFirst="0" w:colLast="0"/>
      <w:bookmarkEnd w:id="1"/>
      <w:r w:rsidRPr="00297DA4">
        <w:rPr>
          <w:rFonts w:ascii="Microsoft New Tai Lue" w:hAnsi="Microsoft New Tai Lue" w:cs="Microsoft New Tai Lue"/>
          <w:noProof/>
          <w:color w:val="666666"/>
          <w:lang w:val="cy-GB"/>
        </w:rPr>
        <w:drawing>
          <wp:inline distT="0" distB="0" distL="0" distR="0" wp14:anchorId="28AE8D3D" wp14:editId="4B6D387F">
            <wp:extent cx="5939790" cy="3024505"/>
            <wp:effectExtent l="38100" t="38100" r="22860" b="23495"/>
            <wp:docPr id="9" name="image4.jpg" descr="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laceholde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6" b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2450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12F3B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1211E" w:rsidRPr="00297DA4" w:rsidRDefault="00C1211E" w:rsidP="00C1211E">
      <w:pPr>
        <w:pStyle w:val="Heading1"/>
        <w:keepNext w:val="0"/>
        <w:keepLines w:val="0"/>
        <w:widowControl w:val="0"/>
        <w:spacing w:line="276" w:lineRule="auto"/>
        <w:rPr>
          <w:rFonts w:ascii="Microsoft New Tai Lue" w:eastAsia="Libre Franklin" w:hAnsi="Microsoft New Tai Lue" w:cs="Microsoft New Tai Lue"/>
          <w:color w:val="E01B84"/>
          <w:szCs w:val="24"/>
          <w:lang w:val="cy-GB"/>
        </w:rPr>
      </w:pPr>
      <w:bookmarkStart w:id="2" w:name="_43kkrvezc1h0" w:colFirst="0" w:colLast="0"/>
      <w:bookmarkEnd w:id="2"/>
    </w:p>
    <w:p w:rsidR="00C1211E" w:rsidRPr="00297DA4" w:rsidRDefault="00C1211E" w:rsidP="00C1211E">
      <w:pPr>
        <w:rPr>
          <w:b/>
          <w:bCs/>
          <w:sz w:val="72"/>
          <w:szCs w:val="72"/>
          <w:lang w:val="cy-GB"/>
        </w:rPr>
      </w:pPr>
      <w:bookmarkStart w:id="3" w:name="_ewc3hd5kzra5" w:colFirst="0" w:colLast="0"/>
      <w:bookmarkEnd w:id="3"/>
    </w:p>
    <w:p w:rsidR="00C1211E" w:rsidRPr="00297DA4" w:rsidRDefault="00C1211E" w:rsidP="00C1211E">
      <w:pPr>
        <w:rPr>
          <w:b/>
          <w:bCs/>
          <w:szCs w:val="24"/>
          <w:lang w:val="cy-GB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C1211E" w:rsidRPr="00297DA4" w:rsidTr="00141123">
        <w:trPr>
          <w:jc w:val="center"/>
        </w:trPr>
        <w:tc>
          <w:tcPr>
            <w:tcW w:w="4508" w:type="dxa"/>
          </w:tcPr>
          <w:p w:rsidR="00C1211E" w:rsidRPr="00297DA4" w:rsidRDefault="00297DA4" w:rsidP="00141123">
            <w:pPr>
              <w:jc w:val="center"/>
              <w:rPr>
                <w:b/>
                <w:szCs w:val="24"/>
                <w:lang w:val="cy-GB"/>
              </w:rPr>
            </w:pPr>
            <w:r>
              <w:rPr>
                <w:b/>
                <w:szCs w:val="24"/>
                <w:lang w:val="cy-GB"/>
              </w:rPr>
              <w:t>Dyddiad Mabwysiadu</w:t>
            </w:r>
          </w:p>
        </w:tc>
        <w:tc>
          <w:tcPr>
            <w:tcW w:w="4508" w:type="dxa"/>
          </w:tcPr>
          <w:p w:rsidR="00C1211E" w:rsidRPr="00297DA4" w:rsidRDefault="00297DA4" w:rsidP="00141123">
            <w:pPr>
              <w:jc w:val="center"/>
              <w:rPr>
                <w:b/>
                <w:szCs w:val="24"/>
                <w:lang w:val="cy-GB"/>
              </w:rPr>
            </w:pPr>
            <w:r>
              <w:rPr>
                <w:b/>
                <w:szCs w:val="24"/>
                <w:lang w:val="cy-GB"/>
              </w:rPr>
              <w:t>Mehefin</w:t>
            </w:r>
            <w:r w:rsidR="00C1211E" w:rsidRPr="00297DA4">
              <w:rPr>
                <w:b/>
                <w:szCs w:val="24"/>
                <w:lang w:val="cy-GB"/>
              </w:rPr>
              <w:t xml:space="preserve"> 2022</w:t>
            </w:r>
          </w:p>
        </w:tc>
      </w:tr>
      <w:tr w:rsidR="00C1211E" w:rsidRPr="00297DA4" w:rsidTr="00141123">
        <w:trPr>
          <w:jc w:val="center"/>
        </w:trPr>
        <w:tc>
          <w:tcPr>
            <w:tcW w:w="4508" w:type="dxa"/>
          </w:tcPr>
          <w:p w:rsidR="00C1211E" w:rsidRPr="00297DA4" w:rsidRDefault="00297DA4" w:rsidP="00141123">
            <w:pPr>
              <w:jc w:val="center"/>
              <w:rPr>
                <w:b/>
                <w:szCs w:val="24"/>
                <w:lang w:val="cy-GB"/>
              </w:rPr>
            </w:pPr>
            <w:r>
              <w:rPr>
                <w:b/>
                <w:szCs w:val="24"/>
                <w:lang w:val="cy-GB"/>
              </w:rPr>
              <w:t>Llofnod y Pennaeth</w:t>
            </w:r>
          </w:p>
        </w:tc>
        <w:tc>
          <w:tcPr>
            <w:tcW w:w="4508" w:type="dxa"/>
          </w:tcPr>
          <w:p w:rsidR="00C1211E" w:rsidRPr="00297DA4" w:rsidRDefault="00C1211E" w:rsidP="00141123">
            <w:pPr>
              <w:jc w:val="center"/>
              <w:rPr>
                <w:b/>
                <w:szCs w:val="24"/>
                <w:lang w:val="cy-GB"/>
              </w:rPr>
            </w:pPr>
            <w:r w:rsidRPr="00297DA4">
              <w:rPr>
                <w:noProof/>
                <w:lang w:val="cy-GB"/>
              </w:rPr>
              <w:drawing>
                <wp:inline distT="0" distB="0" distL="0" distR="0" wp14:anchorId="381D4A16" wp14:editId="56B001B0">
                  <wp:extent cx="2204427" cy="409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77" cy="4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11E" w:rsidRPr="00297DA4" w:rsidTr="00141123">
        <w:trPr>
          <w:jc w:val="center"/>
        </w:trPr>
        <w:tc>
          <w:tcPr>
            <w:tcW w:w="4508" w:type="dxa"/>
          </w:tcPr>
          <w:p w:rsidR="00C1211E" w:rsidRPr="00297DA4" w:rsidRDefault="00297DA4" w:rsidP="00297DA4">
            <w:pPr>
              <w:ind w:left="716"/>
              <w:jc w:val="center"/>
              <w:rPr>
                <w:b/>
                <w:szCs w:val="24"/>
                <w:lang w:val="cy-GB"/>
              </w:rPr>
            </w:pPr>
            <w:r>
              <w:rPr>
                <w:b/>
                <w:szCs w:val="24"/>
                <w:lang w:val="cy-GB"/>
              </w:rPr>
              <w:t>Llofnod Cadeirydd y Llywodraethwyr</w:t>
            </w:r>
          </w:p>
        </w:tc>
        <w:tc>
          <w:tcPr>
            <w:tcW w:w="4508" w:type="dxa"/>
          </w:tcPr>
          <w:p w:rsidR="00C1211E" w:rsidRPr="00297DA4" w:rsidRDefault="00C1211E" w:rsidP="00141123">
            <w:pPr>
              <w:jc w:val="center"/>
              <w:rPr>
                <w:b/>
                <w:szCs w:val="24"/>
                <w:lang w:val="cy-GB"/>
              </w:rPr>
            </w:pPr>
            <w:r w:rsidRPr="00297DA4">
              <w:rPr>
                <w:noProof/>
                <w:lang w:val="cy-GB"/>
              </w:rPr>
              <w:drawing>
                <wp:inline distT="0" distB="0" distL="0" distR="0" wp14:anchorId="393D92A8" wp14:editId="0A300915">
                  <wp:extent cx="1968500" cy="3690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82" cy="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11E" w:rsidRPr="00297DA4" w:rsidTr="00141123">
        <w:trPr>
          <w:jc w:val="center"/>
        </w:trPr>
        <w:tc>
          <w:tcPr>
            <w:tcW w:w="4508" w:type="dxa"/>
          </w:tcPr>
          <w:p w:rsidR="00C1211E" w:rsidRPr="00297DA4" w:rsidRDefault="00297DA4" w:rsidP="00141123">
            <w:pPr>
              <w:jc w:val="center"/>
              <w:rPr>
                <w:b/>
                <w:szCs w:val="24"/>
                <w:lang w:val="cy-GB"/>
              </w:rPr>
            </w:pPr>
            <w:r>
              <w:rPr>
                <w:b/>
                <w:szCs w:val="24"/>
                <w:lang w:val="cy-GB"/>
              </w:rPr>
              <w:t>Dyddiad Adolygu</w:t>
            </w:r>
            <w:r w:rsidR="00C1211E" w:rsidRPr="00297DA4">
              <w:rPr>
                <w:b/>
                <w:szCs w:val="24"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:rsidR="00C1211E" w:rsidRPr="00297DA4" w:rsidRDefault="00297DA4" w:rsidP="00141123">
            <w:pPr>
              <w:jc w:val="center"/>
              <w:rPr>
                <w:b/>
                <w:szCs w:val="24"/>
                <w:lang w:val="cy-GB"/>
              </w:rPr>
            </w:pPr>
            <w:r>
              <w:rPr>
                <w:b/>
                <w:szCs w:val="24"/>
                <w:lang w:val="cy-GB"/>
              </w:rPr>
              <w:t>Mehefin</w:t>
            </w:r>
            <w:r w:rsidR="00C1211E" w:rsidRPr="00297DA4">
              <w:rPr>
                <w:b/>
                <w:szCs w:val="24"/>
                <w:lang w:val="cy-GB"/>
              </w:rPr>
              <w:t xml:space="preserve"> 2024</w:t>
            </w:r>
          </w:p>
        </w:tc>
      </w:tr>
    </w:tbl>
    <w:p w:rsidR="00C1211E" w:rsidRPr="00297DA4" w:rsidRDefault="00C1211E" w:rsidP="00C1211E">
      <w:pPr>
        <w:pStyle w:val="NoSpacing"/>
        <w:rPr>
          <w:lang w:val="cy-GB"/>
        </w:rPr>
      </w:pPr>
    </w:p>
    <w:p w:rsidR="00777FDE" w:rsidRPr="00297DA4" w:rsidRDefault="00C1211E">
      <w:pPr>
        <w:spacing w:after="0" w:line="259" w:lineRule="auto"/>
        <w:ind w:left="-97" w:firstLine="0"/>
        <w:jc w:val="right"/>
        <w:rPr>
          <w:lang w:val="cy-GB"/>
        </w:rPr>
      </w:pPr>
      <w:r w:rsidRPr="00297DA4">
        <w:rPr>
          <w:b/>
          <w:lang w:val="cy-GB"/>
        </w:rPr>
        <w:t xml:space="preserve">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lastRenderedPageBreak/>
        <w:t xml:space="preserve">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spacing w:after="115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spacing w:after="0" w:line="259" w:lineRule="auto"/>
        <w:ind w:left="20" w:firstLine="0"/>
        <w:jc w:val="center"/>
        <w:rPr>
          <w:lang w:val="cy-GB"/>
        </w:rPr>
      </w:pPr>
      <w:r w:rsidRPr="00297DA4">
        <w:rPr>
          <w:rFonts w:ascii="Verdana" w:eastAsia="Verdana" w:hAnsi="Verdana" w:cs="Verdana"/>
          <w:b/>
          <w:color w:val="008000"/>
          <w:sz w:val="36"/>
          <w:lang w:val="cy-GB"/>
        </w:rPr>
        <w:t xml:space="preserve">Cyngor Sir </w:t>
      </w:r>
      <w:r w:rsidRPr="00297DA4">
        <w:rPr>
          <w:rFonts w:ascii="Verdana" w:eastAsia="Verdana" w:hAnsi="Verdana" w:cs="Verdana"/>
          <w:b/>
          <w:i/>
          <w:color w:val="008000"/>
          <w:sz w:val="36"/>
          <w:lang w:val="cy-GB"/>
        </w:rPr>
        <w:t>Powys</w:t>
      </w:r>
      <w:r w:rsidRPr="00297DA4">
        <w:rPr>
          <w:rFonts w:ascii="Verdana" w:eastAsia="Verdana" w:hAnsi="Verdana" w:cs="Verdana"/>
          <w:b/>
          <w:color w:val="008000"/>
          <w:sz w:val="36"/>
          <w:lang w:val="cy-GB"/>
        </w:rPr>
        <w:t xml:space="preserve"> County Council </w:t>
      </w:r>
    </w:p>
    <w:p w:rsidR="00777FDE" w:rsidRPr="00297DA4" w:rsidRDefault="00C1211E">
      <w:pPr>
        <w:spacing w:after="0" w:line="259" w:lineRule="auto"/>
        <w:ind w:left="145" w:firstLine="0"/>
        <w:jc w:val="center"/>
        <w:rPr>
          <w:lang w:val="cy-GB"/>
        </w:rPr>
      </w:pPr>
      <w:r w:rsidRPr="00297DA4">
        <w:rPr>
          <w:rFonts w:ascii="Verdana" w:eastAsia="Verdana" w:hAnsi="Verdana" w:cs="Verdana"/>
          <w:b/>
          <w:color w:val="008000"/>
          <w:sz w:val="36"/>
          <w:lang w:val="cy-GB"/>
        </w:rPr>
        <w:t xml:space="preserve"> </w:t>
      </w:r>
    </w:p>
    <w:p w:rsidR="00777FDE" w:rsidRPr="00297DA4" w:rsidRDefault="00297DA4">
      <w:pPr>
        <w:spacing w:after="0" w:line="259" w:lineRule="auto"/>
        <w:ind w:left="32" w:hanging="10"/>
        <w:jc w:val="center"/>
        <w:rPr>
          <w:lang w:val="cy-GB"/>
        </w:rPr>
      </w:pPr>
      <w:r>
        <w:rPr>
          <w:rFonts w:ascii="Verdana" w:eastAsia="Verdana" w:hAnsi="Verdana" w:cs="Verdana"/>
          <w:b/>
          <w:color w:val="FF0000"/>
          <w:sz w:val="36"/>
          <w:lang w:val="cy-GB"/>
        </w:rPr>
        <w:t>Polisi Ymddeol i Athrawon</w:t>
      </w:r>
    </w:p>
    <w:p w:rsidR="00777FDE" w:rsidRPr="00297DA4" w:rsidRDefault="00C1211E">
      <w:pPr>
        <w:spacing w:after="0" w:line="259" w:lineRule="auto"/>
        <w:ind w:left="268" w:firstLine="0"/>
        <w:jc w:val="center"/>
        <w:rPr>
          <w:lang w:val="cy-GB"/>
        </w:rPr>
      </w:pPr>
      <w:r w:rsidRPr="00297DA4">
        <w:rPr>
          <w:rFonts w:ascii="Verdana" w:eastAsia="Verdana" w:hAnsi="Verdana" w:cs="Verdana"/>
          <w:b/>
          <w:color w:val="00FF00"/>
          <w:sz w:val="36"/>
          <w:lang w:val="cy-GB"/>
        </w:rPr>
        <w:t xml:space="preserve">  </w:t>
      </w:r>
    </w:p>
    <w:p w:rsidR="00777FDE" w:rsidRPr="00297DA4" w:rsidRDefault="00C1211E">
      <w:pPr>
        <w:spacing w:after="0" w:line="259" w:lineRule="auto"/>
        <w:ind w:left="142" w:firstLine="0"/>
        <w:jc w:val="center"/>
        <w:rPr>
          <w:lang w:val="cy-GB"/>
        </w:rPr>
      </w:pPr>
      <w:r w:rsidRPr="00297DA4">
        <w:rPr>
          <w:rFonts w:ascii="Courier New" w:eastAsia="Courier New" w:hAnsi="Courier New" w:cs="Courier New"/>
          <w:sz w:val="20"/>
          <w:lang w:val="cy-GB"/>
        </w:rPr>
        <w:t xml:space="preserve"> </w:t>
      </w:r>
    </w:p>
    <w:p w:rsidR="00777FDE" w:rsidRPr="00297DA4" w:rsidRDefault="00C1211E">
      <w:pPr>
        <w:spacing w:after="116" w:line="259" w:lineRule="auto"/>
        <w:ind w:left="142" w:firstLine="0"/>
        <w:jc w:val="center"/>
        <w:rPr>
          <w:lang w:val="cy-GB"/>
        </w:rPr>
      </w:pPr>
      <w:r w:rsidRPr="00297DA4">
        <w:rPr>
          <w:rFonts w:ascii="Courier New" w:eastAsia="Courier New" w:hAnsi="Courier New" w:cs="Courier New"/>
          <w:sz w:val="20"/>
          <w:lang w:val="cy-GB"/>
        </w:rPr>
        <w:t xml:space="preserve"> </w:t>
      </w:r>
    </w:p>
    <w:p w:rsidR="00777FDE" w:rsidRPr="00297DA4" w:rsidRDefault="00C1211E">
      <w:pPr>
        <w:spacing w:after="0" w:line="259" w:lineRule="auto"/>
        <w:ind w:left="20" w:firstLine="0"/>
        <w:jc w:val="center"/>
        <w:rPr>
          <w:lang w:val="cy-GB"/>
        </w:rPr>
      </w:pPr>
      <w:r w:rsidRPr="00297DA4">
        <w:rPr>
          <w:b/>
          <w:color w:val="FF0000"/>
          <w:sz w:val="32"/>
          <w:lang w:val="cy-GB"/>
        </w:rPr>
        <w:t xml:space="preserve">Ysgol Calon Cymru </w:t>
      </w:r>
    </w:p>
    <w:p w:rsidR="00777FDE" w:rsidRPr="00297DA4" w:rsidRDefault="00297DA4">
      <w:pPr>
        <w:spacing w:after="0" w:line="259" w:lineRule="auto"/>
        <w:ind w:left="22" w:firstLine="0"/>
        <w:jc w:val="center"/>
        <w:rPr>
          <w:lang w:val="cy-GB"/>
        </w:rPr>
      </w:pPr>
      <w:r>
        <w:rPr>
          <w:b/>
          <w:color w:val="339966"/>
          <w:sz w:val="32"/>
          <w:lang w:val="cy-GB"/>
        </w:rPr>
        <w:t>Mabwysiadwyd</w:t>
      </w:r>
      <w:r w:rsidR="00C1211E" w:rsidRPr="00297DA4">
        <w:rPr>
          <w:b/>
          <w:color w:val="339966"/>
          <w:sz w:val="32"/>
          <w:lang w:val="cy-GB"/>
        </w:rPr>
        <w:t>:</w:t>
      </w:r>
      <w:r w:rsidR="00C1211E" w:rsidRPr="00297DA4">
        <w:rPr>
          <w:b/>
          <w:sz w:val="32"/>
          <w:lang w:val="cy-GB"/>
        </w:rPr>
        <w:t xml:space="preserve"> </w:t>
      </w:r>
      <w:r>
        <w:rPr>
          <w:b/>
          <w:sz w:val="32"/>
          <w:lang w:val="cy-GB"/>
        </w:rPr>
        <w:t>Mehefin</w:t>
      </w:r>
      <w:r w:rsidR="00C1211E" w:rsidRPr="00297DA4">
        <w:rPr>
          <w:b/>
          <w:sz w:val="32"/>
          <w:lang w:val="cy-GB"/>
        </w:rPr>
        <w:t xml:space="preserve"> 2022</w:t>
      </w:r>
    </w:p>
    <w:p w:rsidR="00297DA4" w:rsidRDefault="00297DA4" w:rsidP="00297DA4">
      <w:pPr>
        <w:spacing w:after="0" w:line="259" w:lineRule="auto"/>
        <w:ind w:left="89" w:firstLine="0"/>
        <w:jc w:val="center"/>
        <w:rPr>
          <w:lang w:val="cy-GB"/>
        </w:rPr>
      </w:pPr>
    </w:p>
    <w:p w:rsidR="00297DA4" w:rsidRDefault="00297DA4" w:rsidP="00297DA4">
      <w:pPr>
        <w:spacing w:after="0" w:line="259" w:lineRule="auto"/>
        <w:ind w:left="89" w:firstLine="0"/>
        <w:jc w:val="center"/>
        <w:rPr>
          <w:lang w:val="cy-GB"/>
        </w:rPr>
      </w:pPr>
    </w:p>
    <w:p w:rsidR="00297DA4" w:rsidRDefault="00297DA4" w:rsidP="00297DA4">
      <w:pPr>
        <w:spacing w:after="0" w:line="259" w:lineRule="auto"/>
        <w:ind w:left="89" w:firstLine="0"/>
        <w:jc w:val="center"/>
        <w:rPr>
          <w:lang w:val="cy-GB"/>
        </w:rPr>
      </w:pPr>
    </w:p>
    <w:p w:rsidR="00297DA4" w:rsidRDefault="00297DA4" w:rsidP="00297DA4">
      <w:pPr>
        <w:spacing w:after="0" w:line="259" w:lineRule="auto"/>
        <w:ind w:left="89" w:firstLine="0"/>
        <w:jc w:val="center"/>
        <w:rPr>
          <w:lang w:val="cy-GB"/>
        </w:rPr>
      </w:pPr>
    </w:p>
    <w:p w:rsidR="00297DA4" w:rsidRDefault="00297DA4" w:rsidP="00297DA4">
      <w:pPr>
        <w:spacing w:after="0" w:line="259" w:lineRule="auto"/>
        <w:ind w:left="89" w:firstLine="0"/>
        <w:jc w:val="center"/>
        <w:rPr>
          <w:lang w:val="cy-GB"/>
        </w:rPr>
      </w:pPr>
    </w:p>
    <w:p w:rsidR="00297DA4" w:rsidRDefault="00297DA4" w:rsidP="00297DA4">
      <w:pPr>
        <w:spacing w:after="0" w:line="259" w:lineRule="auto"/>
        <w:ind w:left="89" w:firstLine="0"/>
        <w:jc w:val="center"/>
        <w:rPr>
          <w:lang w:val="cy-GB"/>
        </w:rPr>
      </w:pPr>
    </w:p>
    <w:p w:rsidR="00297DA4" w:rsidRDefault="00297DA4" w:rsidP="00297DA4">
      <w:pPr>
        <w:spacing w:after="0" w:line="259" w:lineRule="auto"/>
        <w:ind w:left="89" w:firstLine="0"/>
        <w:jc w:val="center"/>
        <w:rPr>
          <w:lang w:val="cy-GB"/>
        </w:rPr>
      </w:pPr>
    </w:p>
    <w:p w:rsidR="00297DA4" w:rsidRDefault="00297DA4" w:rsidP="00297DA4">
      <w:pPr>
        <w:spacing w:after="0" w:line="259" w:lineRule="auto"/>
        <w:ind w:left="89" w:firstLine="0"/>
        <w:jc w:val="center"/>
        <w:rPr>
          <w:lang w:val="cy-GB"/>
        </w:rPr>
      </w:pPr>
    </w:p>
    <w:p w:rsidR="00297DA4" w:rsidRDefault="00297DA4" w:rsidP="00297DA4">
      <w:pPr>
        <w:spacing w:after="0" w:line="259" w:lineRule="auto"/>
        <w:ind w:left="89" w:firstLine="0"/>
        <w:jc w:val="center"/>
        <w:rPr>
          <w:lang w:val="cy-GB"/>
        </w:rPr>
      </w:pPr>
    </w:p>
    <w:p w:rsidR="00297DA4" w:rsidRDefault="00297DA4" w:rsidP="00297DA4">
      <w:pPr>
        <w:spacing w:after="0" w:line="259" w:lineRule="auto"/>
        <w:ind w:left="89" w:firstLine="0"/>
        <w:jc w:val="center"/>
        <w:rPr>
          <w:lang w:val="cy-GB"/>
        </w:rPr>
      </w:pPr>
    </w:p>
    <w:p w:rsidR="00297DA4" w:rsidRDefault="00297DA4" w:rsidP="00297DA4">
      <w:pPr>
        <w:spacing w:after="0" w:line="259" w:lineRule="auto"/>
        <w:ind w:left="89" w:firstLine="0"/>
        <w:jc w:val="center"/>
        <w:rPr>
          <w:lang w:val="cy-GB"/>
        </w:rPr>
      </w:pPr>
    </w:p>
    <w:p w:rsidR="00297DA4" w:rsidRDefault="00297DA4" w:rsidP="00297DA4">
      <w:pPr>
        <w:spacing w:after="0" w:line="259" w:lineRule="auto"/>
        <w:ind w:left="89" w:firstLine="0"/>
        <w:jc w:val="center"/>
        <w:rPr>
          <w:lang w:val="cy-GB"/>
        </w:rPr>
      </w:pPr>
    </w:p>
    <w:p w:rsidR="00297DA4" w:rsidRDefault="00297DA4" w:rsidP="00297DA4">
      <w:pPr>
        <w:spacing w:after="0" w:line="259" w:lineRule="auto"/>
        <w:ind w:left="89" w:firstLine="0"/>
        <w:jc w:val="center"/>
        <w:rPr>
          <w:lang w:val="cy-GB"/>
        </w:rPr>
      </w:pPr>
    </w:p>
    <w:p w:rsidR="00297DA4" w:rsidRDefault="00297DA4" w:rsidP="00297DA4">
      <w:pPr>
        <w:spacing w:after="0" w:line="259" w:lineRule="auto"/>
        <w:ind w:left="89" w:firstLine="0"/>
        <w:jc w:val="center"/>
        <w:rPr>
          <w:lang w:val="cy-GB"/>
        </w:rPr>
      </w:pPr>
    </w:p>
    <w:p w:rsidR="00297DA4" w:rsidRDefault="00297DA4" w:rsidP="00297DA4">
      <w:pPr>
        <w:spacing w:after="0" w:line="259" w:lineRule="auto"/>
        <w:ind w:left="89" w:firstLine="0"/>
        <w:jc w:val="center"/>
        <w:rPr>
          <w:lang w:val="cy-GB"/>
        </w:rPr>
      </w:pPr>
    </w:p>
    <w:p w:rsidR="00297DA4" w:rsidRDefault="00297DA4" w:rsidP="00297DA4">
      <w:pPr>
        <w:spacing w:after="0" w:line="259" w:lineRule="auto"/>
        <w:ind w:left="89" w:firstLine="0"/>
        <w:jc w:val="center"/>
        <w:rPr>
          <w:lang w:val="cy-GB"/>
        </w:rPr>
      </w:pPr>
    </w:p>
    <w:p w:rsidR="00297DA4" w:rsidRDefault="00297DA4" w:rsidP="00297DA4">
      <w:pPr>
        <w:spacing w:after="0" w:line="259" w:lineRule="auto"/>
        <w:ind w:left="89" w:firstLine="0"/>
        <w:jc w:val="center"/>
        <w:rPr>
          <w:lang w:val="cy-GB"/>
        </w:rPr>
      </w:pPr>
    </w:p>
    <w:p w:rsidR="00297DA4" w:rsidRDefault="00297DA4" w:rsidP="00297DA4">
      <w:pPr>
        <w:spacing w:after="0" w:line="259" w:lineRule="auto"/>
        <w:ind w:left="89" w:firstLine="0"/>
        <w:jc w:val="center"/>
        <w:rPr>
          <w:lang w:val="cy-GB"/>
        </w:rPr>
      </w:pPr>
    </w:p>
    <w:p w:rsidR="00297DA4" w:rsidRDefault="00297DA4" w:rsidP="00297DA4">
      <w:pPr>
        <w:spacing w:after="0" w:line="259" w:lineRule="auto"/>
        <w:ind w:left="89" w:firstLine="0"/>
        <w:jc w:val="center"/>
        <w:rPr>
          <w:lang w:val="cy-GB"/>
        </w:rPr>
      </w:pPr>
    </w:p>
    <w:p w:rsidR="00297DA4" w:rsidRDefault="00297DA4" w:rsidP="00297DA4">
      <w:pPr>
        <w:spacing w:after="0" w:line="259" w:lineRule="auto"/>
        <w:ind w:left="89" w:firstLine="0"/>
        <w:jc w:val="center"/>
        <w:rPr>
          <w:lang w:val="cy-GB"/>
        </w:rPr>
      </w:pPr>
    </w:p>
    <w:p w:rsidR="00297DA4" w:rsidRDefault="00297DA4" w:rsidP="00297DA4">
      <w:pPr>
        <w:spacing w:after="0" w:line="259" w:lineRule="auto"/>
        <w:ind w:left="89" w:firstLine="0"/>
        <w:jc w:val="center"/>
        <w:rPr>
          <w:lang w:val="cy-GB"/>
        </w:rPr>
      </w:pPr>
    </w:p>
    <w:p w:rsidR="00777FDE" w:rsidRPr="00297DA4" w:rsidRDefault="00C1211E" w:rsidP="00297DA4">
      <w:pPr>
        <w:spacing w:after="0" w:line="259" w:lineRule="auto"/>
        <w:ind w:left="89" w:firstLine="0"/>
        <w:jc w:val="center"/>
        <w:rPr>
          <w:lang w:val="cy-GB"/>
        </w:rPr>
      </w:pPr>
      <w:r w:rsidRPr="00297DA4">
        <w:rPr>
          <w:lang w:val="cy-GB"/>
        </w:rPr>
        <w:t xml:space="preserve">  </w:t>
      </w:r>
    </w:p>
    <w:p w:rsidR="00777FDE" w:rsidRPr="00297DA4" w:rsidRDefault="00C1211E">
      <w:pPr>
        <w:spacing w:after="0" w:line="259" w:lineRule="auto"/>
        <w:ind w:left="89" w:firstLine="0"/>
        <w:jc w:val="center"/>
        <w:rPr>
          <w:lang w:val="cy-GB"/>
        </w:rPr>
      </w:pPr>
      <w:r w:rsidRPr="00297DA4">
        <w:rPr>
          <w:lang w:val="cy-GB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06"/>
        <w:tblW w:w="5222" w:type="dxa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57"/>
        <w:gridCol w:w="3565"/>
      </w:tblGrid>
      <w:tr w:rsidR="00297DA4" w:rsidRPr="00297DA4" w:rsidTr="00297DA4">
        <w:trPr>
          <w:trHeight w:val="194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A4" w:rsidRPr="00297DA4" w:rsidRDefault="00297DA4" w:rsidP="00297DA4">
            <w:pPr>
              <w:spacing w:after="0" w:line="259" w:lineRule="auto"/>
              <w:ind w:left="0" w:firstLine="0"/>
              <w:jc w:val="left"/>
              <w:rPr>
                <w:lang w:val="cy-GB"/>
              </w:rPr>
            </w:pPr>
            <w:r w:rsidRPr="00297DA4">
              <w:rPr>
                <w:sz w:val="16"/>
                <w:lang w:val="cy-GB"/>
              </w:rPr>
              <w:t>Stat</w:t>
            </w:r>
            <w:r>
              <w:rPr>
                <w:sz w:val="16"/>
                <w:lang w:val="cy-GB"/>
              </w:rPr>
              <w:t>w</w:t>
            </w:r>
            <w:r w:rsidRPr="00297DA4">
              <w:rPr>
                <w:sz w:val="16"/>
                <w:lang w:val="cy-GB"/>
              </w:rPr>
              <w:t xml:space="preserve">s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A4" w:rsidRPr="00297DA4" w:rsidRDefault="00297DA4" w:rsidP="00297DA4">
            <w:pPr>
              <w:spacing w:after="0" w:line="259" w:lineRule="auto"/>
              <w:ind w:left="0" w:firstLine="0"/>
              <w:jc w:val="left"/>
              <w:rPr>
                <w:lang w:val="cy-GB"/>
              </w:rPr>
            </w:pPr>
            <w:r>
              <w:rPr>
                <w:sz w:val="16"/>
                <w:lang w:val="cy-GB"/>
              </w:rPr>
              <w:t>F</w:t>
            </w:r>
            <w:r w:rsidRPr="00297DA4">
              <w:rPr>
                <w:sz w:val="16"/>
                <w:lang w:val="cy-GB"/>
              </w:rPr>
              <w:t xml:space="preserve">ersion 1  </w:t>
            </w:r>
          </w:p>
        </w:tc>
      </w:tr>
      <w:tr w:rsidR="00297DA4" w:rsidRPr="00297DA4" w:rsidTr="00297DA4">
        <w:trPr>
          <w:trHeight w:val="346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A4" w:rsidRPr="00297DA4" w:rsidRDefault="00297DA4" w:rsidP="00297DA4">
            <w:pPr>
              <w:spacing w:after="0" w:line="259" w:lineRule="auto"/>
              <w:ind w:left="0" w:firstLine="0"/>
              <w:jc w:val="left"/>
              <w:rPr>
                <w:lang w:val="cy-GB"/>
              </w:rPr>
            </w:pPr>
            <w:r>
              <w:rPr>
                <w:sz w:val="16"/>
                <w:lang w:val="cy-GB"/>
              </w:rPr>
              <w:t>Dyddiad Cyhoeddi</w:t>
            </w:r>
            <w:r w:rsidRPr="00297DA4">
              <w:rPr>
                <w:sz w:val="16"/>
                <w:lang w:val="cy-GB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A4" w:rsidRPr="00297DA4" w:rsidRDefault="00297DA4" w:rsidP="00297DA4">
            <w:pPr>
              <w:spacing w:after="0" w:line="259" w:lineRule="auto"/>
              <w:ind w:left="0" w:firstLine="0"/>
              <w:jc w:val="left"/>
              <w:rPr>
                <w:lang w:val="cy-GB"/>
              </w:rPr>
            </w:pPr>
            <w:r w:rsidRPr="00297DA4">
              <w:rPr>
                <w:sz w:val="16"/>
                <w:lang w:val="cy-GB"/>
              </w:rPr>
              <w:t>Ma</w:t>
            </w:r>
            <w:r>
              <w:rPr>
                <w:sz w:val="16"/>
                <w:lang w:val="cy-GB"/>
              </w:rPr>
              <w:t>i</w:t>
            </w:r>
            <w:r w:rsidRPr="00297DA4">
              <w:rPr>
                <w:sz w:val="16"/>
                <w:lang w:val="cy-GB"/>
              </w:rPr>
              <w:t xml:space="preserve"> 2008 </w:t>
            </w:r>
          </w:p>
        </w:tc>
      </w:tr>
      <w:tr w:rsidR="00297DA4" w:rsidRPr="00297DA4" w:rsidTr="00297DA4">
        <w:trPr>
          <w:trHeight w:val="194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A4" w:rsidRPr="00297DA4" w:rsidRDefault="00297DA4" w:rsidP="00297DA4">
            <w:pPr>
              <w:spacing w:after="0" w:line="259" w:lineRule="auto"/>
              <w:ind w:left="0" w:firstLine="0"/>
              <w:jc w:val="left"/>
              <w:rPr>
                <w:lang w:val="cy-GB"/>
              </w:rPr>
            </w:pPr>
            <w:r>
              <w:rPr>
                <w:sz w:val="16"/>
                <w:lang w:val="cy-GB"/>
              </w:rPr>
              <w:t>Cytunwyd gan</w:t>
            </w:r>
            <w:r w:rsidRPr="00297DA4">
              <w:rPr>
                <w:sz w:val="16"/>
                <w:lang w:val="cy-GB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A4" w:rsidRPr="00297DA4" w:rsidRDefault="00297DA4" w:rsidP="00297DA4">
            <w:pPr>
              <w:spacing w:after="0" w:line="259" w:lineRule="auto"/>
              <w:ind w:left="0" w:firstLine="0"/>
              <w:jc w:val="left"/>
              <w:rPr>
                <w:lang w:val="cy-GB"/>
              </w:rPr>
            </w:pPr>
            <w:r>
              <w:rPr>
                <w:sz w:val="16"/>
                <w:lang w:val="cy-GB"/>
              </w:rPr>
              <w:t>Grŵp Datblygu Polisi Ysgol</w:t>
            </w:r>
            <w:r w:rsidRPr="00297DA4">
              <w:rPr>
                <w:sz w:val="16"/>
                <w:lang w:val="cy-GB"/>
              </w:rPr>
              <w:t xml:space="preserve"> </w:t>
            </w:r>
          </w:p>
        </w:tc>
      </w:tr>
      <w:tr w:rsidR="00297DA4" w:rsidRPr="00297DA4" w:rsidTr="00297DA4">
        <w:trPr>
          <w:trHeight w:val="31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A4" w:rsidRPr="00297DA4" w:rsidRDefault="00297DA4" w:rsidP="00297DA4">
            <w:pPr>
              <w:spacing w:after="0" w:line="259" w:lineRule="auto"/>
              <w:ind w:left="0" w:firstLine="0"/>
              <w:jc w:val="left"/>
              <w:rPr>
                <w:lang w:val="cy-GB"/>
              </w:rPr>
            </w:pPr>
            <w:r>
              <w:rPr>
                <w:sz w:val="16"/>
                <w:lang w:val="cy-GB"/>
              </w:rPr>
              <w:t>Dyddiad Adolygu</w:t>
            </w:r>
            <w:r w:rsidRPr="00297DA4">
              <w:rPr>
                <w:sz w:val="16"/>
                <w:lang w:val="cy-GB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A4" w:rsidRPr="00297DA4" w:rsidRDefault="00297DA4" w:rsidP="00297DA4">
            <w:pPr>
              <w:spacing w:after="0" w:line="259" w:lineRule="auto"/>
              <w:ind w:left="0" w:firstLine="0"/>
              <w:jc w:val="left"/>
              <w:rPr>
                <w:lang w:val="cy-GB"/>
              </w:rPr>
            </w:pPr>
            <w:r w:rsidRPr="00297DA4">
              <w:rPr>
                <w:sz w:val="16"/>
                <w:lang w:val="cy-GB"/>
              </w:rPr>
              <w:t>Ma</w:t>
            </w:r>
            <w:r>
              <w:rPr>
                <w:sz w:val="16"/>
                <w:lang w:val="cy-GB"/>
              </w:rPr>
              <w:t>i</w:t>
            </w:r>
            <w:r w:rsidRPr="00297DA4">
              <w:rPr>
                <w:sz w:val="16"/>
                <w:lang w:val="cy-GB"/>
              </w:rPr>
              <w:t xml:space="preserve"> 2008 </w:t>
            </w:r>
          </w:p>
        </w:tc>
      </w:tr>
    </w:tbl>
    <w:p w:rsidR="00777FDE" w:rsidRPr="00297DA4" w:rsidRDefault="00C1211E">
      <w:pPr>
        <w:spacing w:after="540" w:line="259" w:lineRule="auto"/>
        <w:ind w:left="89" w:firstLine="0"/>
        <w:jc w:val="center"/>
        <w:rPr>
          <w:lang w:val="cy-GB"/>
        </w:rPr>
      </w:pPr>
      <w:r w:rsidRPr="00297DA4">
        <w:rPr>
          <w:lang w:val="cy-GB"/>
        </w:rPr>
        <w:t xml:space="preserve"> </w:t>
      </w:r>
    </w:p>
    <w:p w:rsidR="00297DA4" w:rsidRDefault="00297DA4">
      <w:pPr>
        <w:spacing w:after="0" w:line="259" w:lineRule="auto"/>
        <w:ind w:left="29" w:right="1" w:hanging="10"/>
        <w:jc w:val="center"/>
        <w:rPr>
          <w:b/>
          <w:lang w:val="cy-GB"/>
        </w:rPr>
      </w:pPr>
    </w:p>
    <w:p w:rsidR="00297DA4" w:rsidRDefault="00297DA4">
      <w:pPr>
        <w:spacing w:after="0" w:line="259" w:lineRule="auto"/>
        <w:ind w:left="29" w:right="1" w:hanging="10"/>
        <w:jc w:val="center"/>
        <w:rPr>
          <w:b/>
          <w:lang w:val="cy-GB"/>
        </w:rPr>
      </w:pPr>
    </w:p>
    <w:p w:rsidR="00297DA4" w:rsidRDefault="00297DA4">
      <w:pPr>
        <w:spacing w:after="0" w:line="259" w:lineRule="auto"/>
        <w:ind w:left="29" w:right="1" w:hanging="10"/>
        <w:jc w:val="center"/>
        <w:rPr>
          <w:b/>
          <w:lang w:val="cy-GB"/>
        </w:rPr>
      </w:pPr>
    </w:p>
    <w:p w:rsidR="00297DA4" w:rsidRDefault="00297DA4">
      <w:pPr>
        <w:spacing w:after="0" w:line="259" w:lineRule="auto"/>
        <w:ind w:left="29" w:right="1" w:hanging="10"/>
        <w:jc w:val="center"/>
        <w:rPr>
          <w:b/>
          <w:lang w:val="cy-GB"/>
        </w:rPr>
      </w:pPr>
    </w:p>
    <w:p w:rsidR="00297DA4" w:rsidRDefault="00297DA4" w:rsidP="00297DA4">
      <w:pPr>
        <w:spacing w:after="0" w:line="259" w:lineRule="auto"/>
        <w:ind w:left="0" w:right="1" w:firstLine="0"/>
        <w:rPr>
          <w:b/>
          <w:lang w:val="cy-GB"/>
        </w:rPr>
      </w:pPr>
    </w:p>
    <w:p w:rsidR="00297DA4" w:rsidRDefault="00297DA4">
      <w:pPr>
        <w:spacing w:after="0" w:line="259" w:lineRule="auto"/>
        <w:ind w:left="29" w:right="1" w:hanging="10"/>
        <w:jc w:val="center"/>
        <w:rPr>
          <w:b/>
          <w:lang w:val="cy-GB"/>
        </w:rPr>
      </w:pPr>
    </w:p>
    <w:p w:rsidR="00777FDE" w:rsidRPr="00297DA4" w:rsidRDefault="00C1211E">
      <w:pPr>
        <w:spacing w:after="0" w:line="259" w:lineRule="auto"/>
        <w:ind w:left="29" w:right="1" w:hanging="10"/>
        <w:jc w:val="center"/>
        <w:rPr>
          <w:lang w:val="cy-GB"/>
        </w:rPr>
      </w:pPr>
      <w:r w:rsidRPr="00297DA4">
        <w:rPr>
          <w:b/>
          <w:lang w:val="cy-GB"/>
        </w:rPr>
        <w:lastRenderedPageBreak/>
        <w:t xml:space="preserve">Cyngor Sir </w:t>
      </w:r>
      <w:r w:rsidRPr="00297DA4">
        <w:rPr>
          <w:b/>
          <w:i/>
          <w:lang w:val="cy-GB"/>
        </w:rPr>
        <w:t>Powys</w:t>
      </w:r>
      <w:r w:rsidRPr="00297DA4">
        <w:rPr>
          <w:b/>
          <w:lang w:val="cy-GB"/>
        </w:rPr>
        <w:t xml:space="preserve"> County Council </w:t>
      </w:r>
    </w:p>
    <w:p w:rsidR="00777FDE" w:rsidRPr="00297DA4" w:rsidRDefault="00C1211E">
      <w:pPr>
        <w:spacing w:after="0" w:line="259" w:lineRule="auto"/>
        <w:ind w:left="89" w:firstLine="0"/>
        <w:jc w:val="center"/>
        <w:rPr>
          <w:lang w:val="cy-GB"/>
        </w:rPr>
      </w:pPr>
      <w:r w:rsidRPr="00297DA4">
        <w:rPr>
          <w:b/>
          <w:lang w:val="cy-GB"/>
        </w:rPr>
        <w:t xml:space="preserve"> </w:t>
      </w:r>
    </w:p>
    <w:p w:rsidR="00777FDE" w:rsidRPr="00297DA4" w:rsidRDefault="00297DA4">
      <w:pPr>
        <w:spacing w:after="39" w:line="259" w:lineRule="auto"/>
        <w:ind w:left="5058" w:right="3200" w:hanging="1769"/>
        <w:jc w:val="left"/>
        <w:rPr>
          <w:lang w:val="cy-GB"/>
        </w:rPr>
      </w:pPr>
      <w:r>
        <w:rPr>
          <w:b/>
          <w:lang w:val="cy-GB"/>
        </w:rPr>
        <w:t>Polisi Ymddeol i Athrawon</w:t>
      </w:r>
      <w:r w:rsidR="00C1211E" w:rsidRPr="00297DA4">
        <w:rPr>
          <w:rFonts w:ascii="Courier New" w:eastAsia="Courier New" w:hAnsi="Courier New" w:cs="Courier New"/>
          <w:sz w:val="20"/>
          <w:lang w:val="cy-GB"/>
        </w:rPr>
        <w:t xml:space="preserve"> </w:t>
      </w:r>
    </w:p>
    <w:p w:rsidR="00777FDE" w:rsidRPr="00297DA4" w:rsidRDefault="00C1211E">
      <w:pPr>
        <w:spacing w:after="0" w:line="259" w:lineRule="auto"/>
        <w:ind w:left="502" w:firstLine="0"/>
        <w:jc w:val="left"/>
        <w:rPr>
          <w:lang w:val="cy-GB"/>
        </w:rPr>
      </w:pPr>
      <w:r w:rsidRPr="00297DA4">
        <w:rPr>
          <w:b/>
          <w:lang w:val="cy-GB"/>
        </w:rPr>
        <w:t xml:space="preserve"> </w:t>
      </w:r>
    </w:p>
    <w:p w:rsidR="00777FDE" w:rsidRPr="00297DA4" w:rsidRDefault="00C1211E">
      <w:pPr>
        <w:spacing w:after="0" w:line="259" w:lineRule="auto"/>
        <w:ind w:left="502" w:firstLine="0"/>
        <w:jc w:val="left"/>
        <w:rPr>
          <w:lang w:val="cy-GB"/>
        </w:rPr>
      </w:pPr>
      <w:r w:rsidRPr="00297DA4">
        <w:rPr>
          <w:b/>
          <w:lang w:val="cy-GB"/>
        </w:rPr>
        <w:t xml:space="preserve"> </w:t>
      </w:r>
    </w:p>
    <w:p w:rsidR="00777FDE" w:rsidRPr="00297DA4" w:rsidRDefault="00C1211E">
      <w:pPr>
        <w:pStyle w:val="Heading1"/>
        <w:tabs>
          <w:tab w:val="center" w:pos="1088"/>
          <w:tab w:val="center" w:pos="2302"/>
          <w:tab w:val="center" w:pos="3023"/>
          <w:tab w:val="center" w:pos="3743"/>
          <w:tab w:val="center" w:pos="4463"/>
          <w:tab w:val="center" w:pos="5183"/>
          <w:tab w:val="center" w:pos="5903"/>
          <w:tab w:val="center" w:pos="6623"/>
          <w:tab w:val="center" w:pos="7343"/>
          <w:tab w:val="center" w:pos="8351"/>
        </w:tabs>
        <w:ind w:left="0" w:firstLine="0"/>
        <w:jc w:val="left"/>
        <w:rPr>
          <w:lang w:val="cy-GB"/>
        </w:rPr>
      </w:pPr>
      <w:r w:rsidRPr="00297DA4">
        <w:rPr>
          <w:rFonts w:ascii="Calibri" w:eastAsia="Calibri" w:hAnsi="Calibri" w:cs="Calibri"/>
          <w:b w:val="0"/>
          <w:sz w:val="22"/>
          <w:lang w:val="cy-GB"/>
        </w:rPr>
        <w:tab/>
      </w:r>
      <w:r w:rsidRPr="00297DA4">
        <w:rPr>
          <w:lang w:val="cy-GB"/>
        </w:rPr>
        <w:t>C</w:t>
      </w:r>
      <w:r w:rsidR="00297DA4">
        <w:rPr>
          <w:lang w:val="cy-GB"/>
        </w:rPr>
        <w:t>ynnwys</w:t>
      </w:r>
      <w:r w:rsidRPr="00297DA4">
        <w:rPr>
          <w:lang w:val="cy-GB"/>
        </w:rPr>
        <w:t xml:space="preserve"> </w:t>
      </w:r>
      <w:r w:rsidRPr="00297DA4">
        <w:rPr>
          <w:lang w:val="cy-GB"/>
        </w:rPr>
        <w:tab/>
        <w:t xml:space="preserve"> </w:t>
      </w:r>
      <w:r w:rsidRPr="00297DA4">
        <w:rPr>
          <w:lang w:val="cy-GB"/>
        </w:rPr>
        <w:tab/>
        <w:t xml:space="preserve"> </w:t>
      </w:r>
      <w:r w:rsidRPr="00297DA4">
        <w:rPr>
          <w:lang w:val="cy-GB"/>
        </w:rPr>
        <w:tab/>
        <w:t xml:space="preserve"> </w:t>
      </w:r>
      <w:r w:rsidRPr="00297DA4">
        <w:rPr>
          <w:lang w:val="cy-GB"/>
        </w:rPr>
        <w:tab/>
        <w:t xml:space="preserve"> </w:t>
      </w:r>
      <w:r w:rsidRPr="00297DA4">
        <w:rPr>
          <w:lang w:val="cy-GB"/>
        </w:rPr>
        <w:tab/>
        <w:t xml:space="preserve"> </w:t>
      </w:r>
      <w:r w:rsidRPr="00297DA4">
        <w:rPr>
          <w:lang w:val="cy-GB"/>
        </w:rPr>
        <w:tab/>
        <w:t xml:space="preserve"> </w:t>
      </w:r>
      <w:r w:rsidRPr="00297DA4">
        <w:rPr>
          <w:lang w:val="cy-GB"/>
        </w:rPr>
        <w:tab/>
        <w:t xml:space="preserve"> </w:t>
      </w:r>
      <w:r w:rsidRPr="00297DA4">
        <w:rPr>
          <w:lang w:val="cy-GB"/>
        </w:rPr>
        <w:tab/>
        <w:t xml:space="preserve"> </w:t>
      </w:r>
      <w:r w:rsidRPr="00297DA4">
        <w:rPr>
          <w:lang w:val="cy-GB"/>
        </w:rPr>
        <w:tab/>
      </w:r>
      <w:r w:rsidR="00297DA4">
        <w:rPr>
          <w:lang w:val="cy-GB"/>
        </w:rPr>
        <w:t>Tudalen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spacing w:after="0" w:line="259" w:lineRule="auto"/>
        <w:ind w:left="569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  <w:r w:rsidRPr="00297DA4">
        <w:rPr>
          <w:lang w:val="cy-GB"/>
        </w:rPr>
        <w:tab/>
        <w:t xml:space="preserve"> </w:t>
      </w:r>
      <w:r w:rsidRPr="00297DA4">
        <w:rPr>
          <w:lang w:val="cy-GB"/>
        </w:rPr>
        <w:tab/>
        <w:t xml:space="preserve"> </w:t>
      </w:r>
    </w:p>
    <w:p w:rsidR="00777FDE" w:rsidRPr="00297DA4" w:rsidRDefault="00297DA4">
      <w:pPr>
        <w:numPr>
          <w:ilvl w:val="0"/>
          <w:numId w:val="1"/>
        </w:numPr>
        <w:ind w:right="117" w:hanging="902"/>
        <w:rPr>
          <w:lang w:val="cy-GB"/>
        </w:rPr>
      </w:pPr>
      <w:r>
        <w:rPr>
          <w:lang w:val="cy-GB"/>
        </w:rPr>
        <w:t>Cyflwyniad</w:t>
      </w:r>
      <w:r w:rsidR="00C1211E" w:rsidRPr="00297DA4">
        <w:rPr>
          <w:lang w:val="cy-GB"/>
        </w:rPr>
        <w:t xml:space="preserve"> 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3 </w:t>
      </w:r>
    </w:p>
    <w:p w:rsidR="00777FDE" w:rsidRPr="00297DA4" w:rsidRDefault="00297DA4">
      <w:pPr>
        <w:numPr>
          <w:ilvl w:val="0"/>
          <w:numId w:val="1"/>
        </w:numPr>
        <w:ind w:right="117" w:hanging="902"/>
        <w:rPr>
          <w:lang w:val="cy-GB"/>
        </w:rPr>
      </w:pPr>
      <w:r>
        <w:rPr>
          <w:lang w:val="cy-GB"/>
        </w:rPr>
        <w:t>Gweithio ar ôl Oed Ymddeol</w:t>
      </w:r>
      <w:r>
        <w:rPr>
          <w:lang w:val="cy-GB"/>
        </w:rPr>
        <w:tab/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3 </w:t>
      </w:r>
    </w:p>
    <w:p w:rsidR="00777FDE" w:rsidRPr="00297DA4" w:rsidRDefault="00297DA4">
      <w:pPr>
        <w:numPr>
          <w:ilvl w:val="0"/>
          <w:numId w:val="1"/>
        </w:numPr>
        <w:ind w:right="117" w:hanging="902"/>
        <w:rPr>
          <w:lang w:val="cy-GB"/>
        </w:rPr>
      </w:pPr>
      <w:r>
        <w:rPr>
          <w:lang w:val="cy-GB"/>
        </w:rPr>
        <w:t>Ymddeoliad Cynnar</w:t>
      </w:r>
      <w:r w:rsidR="00C1211E" w:rsidRPr="00297DA4">
        <w:rPr>
          <w:lang w:val="cy-GB"/>
        </w:rPr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4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</w:p>
    <w:p w:rsidR="00777FDE" w:rsidRPr="00297DA4" w:rsidRDefault="00AE556F">
      <w:pPr>
        <w:numPr>
          <w:ilvl w:val="0"/>
          <w:numId w:val="1"/>
        </w:numPr>
        <w:ind w:right="117" w:hanging="902"/>
        <w:rPr>
          <w:lang w:val="cy-GB"/>
        </w:rPr>
      </w:pPr>
      <w:r>
        <w:rPr>
          <w:lang w:val="cy-GB"/>
        </w:rPr>
        <w:t>Ymddeoliad Graddol o</w:t>
      </w:r>
      <w:r w:rsidR="00C1211E" w:rsidRPr="00297DA4">
        <w:rPr>
          <w:lang w:val="cy-GB"/>
        </w:rPr>
        <w:t xml:space="preserve"> 55  </w:t>
      </w:r>
      <w:r>
        <w:rPr>
          <w:lang w:val="cy-GB"/>
        </w:rPr>
        <w:t>oed</w:t>
      </w:r>
      <w:r>
        <w:rPr>
          <w:lang w:val="cy-GB"/>
        </w:rPr>
        <w:tab/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4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</w:p>
    <w:p w:rsidR="00777FDE" w:rsidRPr="00297DA4" w:rsidRDefault="00AE556F">
      <w:pPr>
        <w:numPr>
          <w:ilvl w:val="0"/>
          <w:numId w:val="1"/>
        </w:numPr>
        <w:ind w:right="117" w:hanging="902"/>
        <w:rPr>
          <w:lang w:val="cy-GB"/>
        </w:rPr>
      </w:pPr>
      <w:r>
        <w:rPr>
          <w:lang w:val="cy-GB"/>
        </w:rPr>
        <w:t xml:space="preserve">Ymdrin â cheisiadau ar gyfer Ymddeoliad </w:t>
      </w:r>
      <w:r w:rsidR="00C1211E" w:rsidRPr="00297DA4">
        <w:rPr>
          <w:lang w:val="cy-GB"/>
        </w:rPr>
        <w:t xml:space="preserve"> </w:t>
      </w:r>
      <w:r>
        <w:rPr>
          <w:lang w:val="cy-GB"/>
        </w:rPr>
        <w:t>Graddol</w:t>
      </w:r>
      <w:r w:rsidR="00C1211E" w:rsidRPr="00297DA4">
        <w:rPr>
          <w:lang w:val="cy-GB"/>
        </w:rPr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5 </w:t>
      </w:r>
    </w:p>
    <w:p w:rsidR="00AE556F" w:rsidRDefault="00AE556F">
      <w:pPr>
        <w:numPr>
          <w:ilvl w:val="0"/>
          <w:numId w:val="1"/>
        </w:numPr>
        <w:ind w:right="117" w:hanging="902"/>
        <w:rPr>
          <w:lang w:val="cy-GB"/>
        </w:rPr>
      </w:pPr>
      <w:r>
        <w:rPr>
          <w:lang w:val="cy-GB"/>
        </w:rPr>
        <w:t xml:space="preserve">Cynrychiolaeth mewn cyfarfodydd ar gyfer </w:t>
      </w:r>
    </w:p>
    <w:p w:rsidR="00777FDE" w:rsidRPr="00297DA4" w:rsidRDefault="00AE556F" w:rsidP="00AE556F">
      <w:pPr>
        <w:spacing w:line="250" w:lineRule="auto"/>
        <w:ind w:left="1029" w:right="119" w:firstLine="0"/>
        <w:contextualSpacing/>
        <w:rPr>
          <w:lang w:val="cy-GB"/>
        </w:rPr>
      </w:pPr>
      <w:r>
        <w:rPr>
          <w:lang w:val="cy-GB"/>
        </w:rPr>
        <w:t>Ceisiadau am Ymddeoliad Graddol</w:t>
      </w:r>
      <w:r w:rsidR="00C1211E" w:rsidRPr="00297DA4"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 w:rsidR="00C1211E" w:rsidRPr="00297DA4">
        <w:rPr>
          <w:lang w:val="cy-GB"/>
        </w:rPr>
        <w:t>5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</w:p>
    <w:p w:rsidR="00777FDE" w:rsidRPr="00297DA4" w:rsidRDefault="00297DA4" w:rsidP="00AE556F">
      <w:pPr>
        <w:numPr>
          <w:ilvl w:val="0"/>
          <w:numId w:val="2"/>
        </w:numPr>
        <w:spacing w:line="250" w:lineRule="auto"/>
        <w:ind w:right="119" w:hanging="1013"/>
        <w:contextualSpacing/>
        <w:rPr>
          <w:lang w:val="cy-GB"/>
        </w:rPr>
      </w:pPr>
      <w:r>
        <w:rPr>
          <w:lang w:val="cy-GB"/>
        </w:rPr>
        <w:t>Proses Apelio</w:t>
      </w:r>
      <w:r w:rsidR="00C1211E" w:rsidRPr="00297DA4">
        <w:rPr>
          <w:lang w:val="cy-GB"/>
        </w:rPr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5 </w:t>
      </w:r>
    </w:p>
    <w:p w:rsidR="00777FDE" w:rsidRPr="00297DA4" w:rsidRDefault="00297DA4" w:rsidP="00AE556F">
      <w:pPr>
        <w:numPr>
          <w:ilvl w:val="0"/>
          <w:numId w:val="2"/>
        </w:numPr>
        <w:spacing w:line="250" w:lineRule="auto"/>
        <w:ind w:right="119" w:hanging="1013"/>
        <w:contextualSpacing/>
        <w:rPr>
          <w:lang w:val="cy-GB"/>
        </w:rPr>
      </w:pPr>
      <w:r>
        <w:rPr>
          <w:lang w:val="cy-GB"/>
        </w:rPr>
        <w:t>Ymddeol oherwydd Afiechyd</w:t>
      </w:r>
      <w:r w:rsidR="00C1211E" w:rsidRPr="00297DA4">
        <w:rPr>
          <w:b/>
          <w:lang w:val="cy-GB"/>
        </w:rPr>
        <w:t xml:space="preserve"> </w:t>
      </w:r>
      <w:r w:rsidR="00C1211E" w:rsidRPr="00297DA4">
        <w:rPr>
          <w:b/>
          <w:lang w:val="cy-GB"/>
        </w:rPr>
        <w:tab/>
        <w:t xml:space="preserve"> </w:t>
      </w:r>
      <w:r w:rsidR="00C1211E" w:rsidRPr="00297DA4">
        <w:rPr>
          <w:b/>
          <w:lang w:val="cy-GB"/>
        </w:rPr>
        <w:tab/>
        <w:t xml:space="preserve"> </w:t>
      </w:r>
      <w:r w:rsidR="00C1211E" w:rsidRPr="00297DA4">
        <w:rPr>
          <w:b/>
          <w:lang w:val="cy-GB"/>
        </w:rPr>
        <w:tab/>
        <w:t xml:space="preserve"> </w:t>
      </w:r>
      <w:r w:rsidR="00C1211E" w:rsidRPr="00297DA4">
        <w:rPr>
          <w:b/>
          <w:lang w:val="cy-GB"/>
        </w:rPr>
        <w:tab/>
        <w:t xml:space="preserve"> </w:t>
      </w:r>
      <w:r w:rsidR="00C1211E" w:rsidRPr="00297DA4">
        <w:rPr>
          <w:b/>
          <w:lang w:val="cy-GB"/>
        </w:rPr>
        <w:tab/>
      </w:r>
      <w:r w:rsidR="00C1211E" w:rsidRPr="00297DA4">
        <w:rPr>
          <w:lang w:val="cy-GB"/>
        </w:rPr>
        <w:t>6</w:t>
      </w:r>
      <w:r w:rsidR="00C1211E" w:rsidRPr="00297DA4">
        <w:rPr>
          <w:b/>
          <w:lang w:val="cy-GB"/>
        </w:rPr>
        <w:t xml:space="preserve"> </w:t>
      </w:r>
      <w:r w:rsidR="00C1211E" w:rsidRPr="00297DA4">
        <w:rPr>
          <w:b/>
          <w:lang w:val="cy-GB"/>
        </w:rPr>
        <w:tab/>
        <w:t xml:space="preserve"> </w:t>
      </w:r>
      <w:r w:rsidR="00C1211E" w:rsidRPr="00297DA4">
        <w:rPr>
          <w:b/>
          <w:lang w:val="cy-GB"/>
        </w:rPr>
        <w:tab/>
        <w:t xml:space="preserve"> </w:t>
      </w:r>
    </w:p>
    <w:p w:rsidR="00777FDE" w:rsidRPr="00297DA4" w:rsidRDefault="00297DA4">
      <w:pPr>
        <w:numPr>
          <w:ilvl w:val="0"/>
          <w:numId w:val="2"/>
        </w:numPr>
        <w:ind w:right="117" w:hanging="1013"/>
        <w:rPr>
          <w:lang w:val="cy-GB"/>
        </w:rPr>
      </w:pPr>
      <w:r>
        <w:rPr>
          <w:lang w:val="cy-GB"/>
        </w:rPr>
        <w:t>Paratoi ar gyfer Ymddeoliad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6 </w:t>
      </w:r>
    </w:p>
    <w:p w:rsidR="00777FDE" w:rsidRPr="00297DA4" w:rsidRDefault="00297DA4">
      <w:pPr>
        <w:numPr>
          <w:ilvl w:val="0"/>
          <w:numId w:val="2"/>
        </w:numPr>
        <w:ind w:right="117" w:hanging="1013"/>
        <w:rPr>
          <w:lang w:val="cy-GB"/>
        </w:rPr>
      </w:pPr>
      <w:r>
        <w:rPr>
          <w:lang w:val="cy-GB"/>
        </w:rPr>
        <w:t>Canllaw Pel</w:t>
      </w:r>
      <w:r w:rsidR="00AE556F">
        <w:rPr>
          <w:lang w:val="cy-GB"/>
        </w:rPr>
        <w:t>la</w:t>
      </w:r>
      <w:r>
        <w:rPr>
          <w:lang w:val="cy-GB"/>
        </w:rPr>
        <w:t>ch</w:t>
      </w:r>
      <w:r w:rsidR="00C1211E" w:rsidRPr="00297DA4">
        <w:rPr>
          <w:lang w:val="cy-GB"/>
        </w:rPr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</w:t>
      </w:r>
      <w:r w:rsidR="00C1211E" w:rsidRPr="00297DA4">
        <w:rPr>
          <w:lang w:val="cy-GB"/>
        </w:rPr>
        <w:tab/>
        <w:t xml:space="preserve"> 6 </w:t>
      </w:r>
      <w:r w:rsidR="00C1211E" w:rsidRPr="00297DA4">
        <w:rPr>
          <w:lang w:val="cy-GB"/>
        </w:rPr>
        <w:tab/>
        <w:t xml:space="preserve"> </w:t>
      </w:r>
    </w:p>
    <w:p w:rsidR="00777FDE" w:rsidRPr="00297DA4" w:rsidRDefault="00C1211E">
      <w:pPr>
        <w:spacing w:after="0" w:line="259" w:lineRule="auto"/>
        <w:ind w:left="569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  <w:r w:rsidRPr="00297DA4">
        <w:rPr>
          <w:lang w:val="cy-GB"/>
        </w:rPr>
        <w:tab/>
        <w:t xml:space="preserve"> </w:t>
      </w:r>
      <w:r w:rsidRPr="00297DA4">
        <w:rPr>
          <w:lang w:val="cy-GB"/>
        </w:rPr>
        <w:tab/>
        <w:t xml:space="preserve"> </w:t>
      </w:r>
    </w:p>
    <w:p w:rsidR="00777FDE" w:rsidRPr="00297DA4" w:rsidRDefault="00C1211E">
      <w:pPr>
        <w:spacing w:after="0" w:line="259" w:lineRule="auto"/>
        <w:ind w:left="502" w:firstLine="0"/>
        <w:jc w:val="left"/>
        <w:rPr>
          <w:lang w:val="cy-GB"/>
        </w:rPr>
      </w:pPr>
      <w:r w:rsidRPr="00297DA4">
        <w:rPr>
          <w:sz w:val="22"/>
          <w:lang w:val="cy-GB"/>
        </w:rPr>
        <w:t xml:space="preserve"> </w:t>
      </w:r>
    </w:p>
    <w:p w:rsidR="00777FDE" w:rsidRPr="00297DA4" w:rsidRDefault="00C1211E">
      <w:pPr>
        <w:spacing w:after="0" w:line="259" w:lineRule="auto"/>
        <w:ind w:left="502" w:firstLine="0"/>
        <w:jc w:val="left"/>
        <w:rPr>
          <w:lang w:val="cy-GB"/>
        </w:rPr>
      </w:pPr>
      <w:r w:rsidRPr="00297DA4">
        <w:rPr>
          <w:sz w:val="22"/>
          <w:lang w:val="cy-GB"/>
        </w:rPr>
        <w:t xml:space="preserve"> </w:t>
      </w:r>
      <w:r w:rsidRPr="00297DA4">
        <w:rPr>
          <w:lang w:val="cy-GB"/>
        </w:rPr>
        <w:br w:type="page"/>
      </w:r>
    </w:p>
    <w:p w:rsidR="00777FDE" w:rsidRPr="00297DA4" w:rsidRDefault="00C1211E">
      <w:pPr>
        <w:spacing w:after="0" w:line="259" w:lineRule="auto"/>
        <w:ind w:left="29" w:right="1" w:hanging="10"/>
        <w:jc w:val="center"/>
        <w:rPr>
          <w:lang w:val="cy-GB"/>
        </w:rPr>
      </w:pPr>
      <w:r w:rsidRPr="00297DA4">
        <w:rPr>
          <w:b/>
          <w:lang w:val="cy-GB"/>
        </w:rPr>
        <w:lastRenderedPageBreak/>
        <w:t xml:space="preserve">Cyngor Sir </w:t>
      </w:r>
      <w:r w:rsidRPr="00297DA4">
        <w:rPr>
          <w:b/>
          <w:i/>
          <w:lang w:val="cy-GB"/>
        </w:rPr>
        <w:t>Powys</w:t>
      </w:r>
      <w:r w:rsidRPr="00297DA4">
        <w:rPr>
          <w:b/>
          <w:lang w:val="cy-GB"/>
        </w:rPr>
        <w:t xml:space="preserve"> County Council </w:t>
      </w:r>
    </w:p>
    <w:p w:rsidR="00777FDE" w:rsidRPr="00297DA4" w:rsidRDefault="00C1211E">
      <w:pPr>
        <w:spacing w:after="0" w:line="259" w:lineRule="auto"/>
        <w:ind w:left="89" w:firstLine="0"/>
        <w:jc w:val="center"/>
        <w:rPr>
          <w:lang w:val="cy-GB"/>
        </w:rPr>
      </w:pPr>
      <w:r w:rsidRPr="00297DA4">
        <w:rPr>
          <w:b/>
          <w:lang w:val="cy-GB"/>
        </w:rPr>
        <w:t xml:space="preserve"> </w:t>
      </w:r>
    </w:p>
    <w:p w:rsidR="00777FDE" w:rsidRPr="00297DA4" w:rsidRDefault="00AE556F">
      <w:pPr>
        <w:pStyle w:val="Heading1"/>
        <w:ind w:left="29"/>
        <w:rPr>
          <w:lang w:val="cy-GB"/>
        </w:rPr>
      </w:pPr>
      <w:r>
        <w:rPr>
          <w:lang w:val="cy-GB"/>
        </w:rPr>
        <w:t>Polisi Ymddeol i Athrawon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b/>
          <w:lang w:val="cy-GB"/>
        </w:rPr>
        <w:t xml:space="preserve"> </w:t>
      </w:r>
    </w:p>
    <w:p w:rsidR="00777FDE" w:rsidRPr="00297DA4" w:rsidRDefault="00C1211E">
      <w:pPr>
        <w:pStyle w:val="Heading2"/>
        <w:tabs>
          <w:tab w:val="center" w:pos="1550"/>
        </w:tabs>
        <w:ind w:left="0" w:firstLine="0"/>
        <w:rPr>
          <w:lang w:val="cy-GB"/>
        </w:rPr>
      </w:pPr>
      <w:r w:rsidRPr="00297DA4">
        <w:rPr>
          <w:lang w:val="cy-GB"/>
        </w:rPr>
        <w:t xml:space="preserve">1.  </w:t>
      </w:r>
      <w:r w:rsidRPr="00297DA4">
        <w:rPr>
          <w:lang w:val="cy-GB"/>
        </w:rPr>
        <w:tab/>
      </w:r>
      <w:r w:rsidR="00AE556F">
        <w:rPr>
          <w:lang w:val="cy-GB"/>
        </w:rPr>
        <w:t>Cyflwyniad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ind w:left="843" w:right="117"/>
        <w:rPr>
          <w:lang w:val="cy-GB"/>
        </w:rPr>
      </w:pPr>
      <w:r w:rsidRPr="00297DA4">
        <w:rPr>
          <w:lang w:val="cy-GB"/>
        </w:rPr>
        <w:t xml:space="preserve">1.1 </w:t>
      </w:r>
      <w:r w:rsidR="00AE556F">
        <w:rPr>
          <w:lang w:val="cy-GB"/>
        </w:rPr>
        <w:t>Nod y Polisi</w:t>
      </w:r>
      <w:r w:rsidRPr="00297DA4">
        <w:rPr>
          <w:lang w:val="cy-GB"/>
        </w:rPr>
        <w:t xml:space="preserve"> </w:t>
      </w:r>
      <w:r w:rsidR="00AE556F">
        <w:rPr>
          <w:lang w:val="cy-GB"/>
        </w:rPr>
        <w:t>Ymddeoliad Cynnar hwn yw egluro’r sefyllfa</w:t>
      </w:r>
      <w:r w:rsidRPr="00297DA4">
        <w:rPr>
          <w:lang w:val="cy-GB"/>
        </w:rPr>
        <w:t xml:space="preserve"> </w:t>
      </w:r>
      <w:r w:rsidR="00AE556F">
        <w:rPr>
          <w:lang w:val="cy-GB"/>
        </w:rPr>
        <w:t>ynglŷn â’r dewisiadau sydd ar gael i athrawon sy’n wynebu ymddeoliad a galluogi ysgolion i reoli eu gweithlu’n effeithiol</w:t>
      </w:r>
      <w:r w:rsidRPr="00297DA4">
        <w:rPr>
          <w:lang w:val="cy-GB"/>
        </w:rPr>
        <w:t xml:space="preserve">. </w:t>
      </w:r>
      <w:r w:rsidRPr="00297DA4">
        <w:rPr>
          <w:i/>
          <w:lang w:val="cy-GB"/>
        </w:rPr>
        <w:t xml:space="preserve"> </w:t>
      </w:r>
    </w:p>
    <w:p w:rsidR="00777FDE" w:rsidRPr="00297DA4" w:rsidRDefault="00C1211E">
      <w:pPr>
        <w:spacing w:after="0" w:line="259" w:lineRule="auto"/>
        <w:ind w:left="0" w:firstLine="0"/>
        <w:jc w:val="left"/>
        <w:rPr>
          <w:lang w:val="cy-GB"/>
        </w:rPr>
      </w:pPr>
      <w:r w:rsidRPr="00297DA4">
        <w:rPr>
          <w:i/>
          <w:lang w:val="cy-GB"/>
        </w:rPr>
        <w:t xml:space="preserve"> </w:t>
      </w:r>
    </w:p>
    <w:p w:rsidR="00777FDE" w:rsidRPr="00297DA4" w:rsidRDefault="00C1211E">
      <w:pPr>
        <w:ind w:left="843" w:right="117"/>
        <w:rPr>
          <w:lang w:val="cy-GB"/>
        </w:rPr>
      </w:pPr>
      <w:r w:rsidRPr="00297DA4">
        <w:rPr>
          <w:lang w:val="cy-GB"/>
        </w:rPr>
        <w:t xml:space="preserve">1.2 </w:t>
      </w:r>
      <w:r w:rsidR="00AE556F">
        <w:rPr>
          <w:lang w:val="cy-GB"/>
        </w:rPr>
        <w:t>Lluniwyd y polisi hwn yn sgil y Rheoliadau Cydraddoldeb Cyflogaeth</w:t>
      </w:r>
      <w:r w:rsidRPr="00297DA4">
        <w:rPr>
          <w:lang w:val="cy-GB"/>
        </w:rPr>
        <w:t xml:space="preserve"> (</w:t>
      </w:r>
      <w:r w:rsidR="00AE556F">
        <w:rPr>
          <w:lang w:val="cy-GB"/>
        </w:rPr>
        <w:t>Oed</w:t>
      </w:r>
      <w:r w:rsidRPr="00297DA4">
        <w:rPr>
          <w:lang w:val="cy-GB"/>
        </w:rPr>
        <w:t xml:space="preserve">) 2006, </w:t>
      </w:r>
      <w:r w:rsidR="00AE556F">
        <w:rPr>
          <w:lang w:val="cy-GB"/>
        </w:rPr>
        <w:t>Rheoliadau Athrawon</w:t>
      </w:r>
      <w:r w:rsidRPr="00297DA4">
        <w:rPr>
          <w:lang w:val="cy-GB"/>
        </w:rPr>
        <w:t xml:space="preserve"> (</w:t>
      </w:r>
      <w:r w:rsidR="00E53D4F">
        <w:rPr>
          <w:lang w:val="cy-GB"/>
        </w:rPr>
        <w:t>Digolledu adeg</w:t>
      </w:r>
      <w:r w:rsidRPr="00297DA4">
        <w:rPr>
          <w:lang w:val="cy-GB"/>
        </w:rPr>
        <w:t xml:space="preserve"> </w:t>
      </w:r>
      <w:r w:rsidR="00E53D4F">
        <w:rPr>
          <w:lang w:val="cy-GB"/>
        </w:rPr>
        <w:t>Diswyddo Gorfodol ac Ymddeoliad Cynnar</w:t>
      </w:r>
      <w:r w:rsidRPr="00297DA4">
        <w:rPr>
          <w:lang w:val="cy-GB"/>
        </w:rPr>
        <w:t xml:space="preserve">) 1997 </w:t>
      </w:r>
      <w:r w:rsidR="00E53D4F">
        <w:rPr>
          <w:lang w:val="cy-GB"/>
        </w:rPr>
        <w:t>a Chynllun Pensiwn Athrawon</w:t>
      </w:r>
      <w:r w:rsidRPr="00297DA4">
        <w:rPr>
          <w:lang w:val="cy-GB"/>
        </w:rPr>
        <w:t xml:space="preserve"> (TPS). 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ind w:left="843" w:right="117"/>
        <w:rPr>
          <w:lang w:val="cy-GB"/>
        </w:rPr>
      </w:pPr>
      <w:r w:rsidRPr="00297DA4">
        <w:rPr>
          <w:lang w:val="cy-GB"/>
        </w:rPr>
        <w:t xml:space="preserve">1.3 </w:t>
      </w:r>
      <w:r w:rsidR="00E53D4F">
        <w:rPr>
          <w:lang w:val="cy-GB"/>
        </w:rPr>
        <w:t>Mae Rheoliadau Cydraddoldeb Cyflogaeth (Oed)</w:t>
      </w:r>
      <w:r w:rsidRPr="00297DA4">
        <w:rPr>
          <w:lang w:val="cy-GB"/>
        </w:rPr>
        <w:t xml:space="preserve"> 2006 </w:t>
      </w:r>
      <w:r w:rsidR="00E53D4F">
        <w:rPr>
          <w:lang w:val="cy-GB"/>
        </w:rPr>
        <w:t>yn gosod oed ymddeoliad rhagosodedig o 65 oed</w:t>
      </w:r>
      <w:r w:rsidRPr="00297DA4">
        <w:rPr>
          <w:lang w:val="cy-GB"/>
        </w:rPr>
        <w:t xml:space="preserve"> (</w:t>
      </w:r>
      <w:r w:rsidR="00E53D4F">
        <w:rPr>
          <w:lang w:val="cy-GB"/>
        </w:rPr>
        <w:t>i’w adolygu yn</w:t>
      </w:r>
      <w:r w:rsidRPr="00297DA4">
        <w:rPr>
          <w:lang w:val="cy-GB"/>
        </w:rPr>
        <w:t xml:space="preserve"> 2011).  </w:t>
      </w:r>
      <w:r w:rsidR="00E53D4F">
        <w:rPr>
          <w:lang w:val="cy-GB"/>
        </w:rPr>
        <w:t xml:space="preserve">Mae Cyngor Sir </w:t>
      </w:r>
      <w:r w:rsidRPr="00297DA4">
        <w:rPr>
          <w:lang w:val="cy-GB"/>
        </w:rPr>
        <w:t xml:space="preserve">Powys </w:t>
      </w:r>
      <w:r w:rsidR="00E53D4F">
        <w:rPr>
          <w:lang w:val="cy-GB"/>
        </w:rPr>
        <w:t>yn annog dull hyblyg o ran cyflogaeth a phatrymau gwairh gweithwyr hŷn</w:t>
      </w:r>
      <w:r w:rsidRPr="00297DA4">
        <w:rPr>
          <w:lang w:val="cy-GB"/>
        </w:rPr>
        <w:t xml:space="preserve">. </w:t>
      </w:r>
      <w:r w:rsidR="00E53D4F">
        <w:rPr>
          <w:lang w:val="cy-GB"/>
        </w:rPr>
        <w:t>Bydd gan weithwyr cyflogedig yr hawl i ofyn am weithio ar ôl eu pen-blwydd yn 65 oed</w:t>
      </w:r>
      <w:r w:rsidRPr="00297DA4">
        <w:rPr>
          <w:lang w:val="cy-GB"/>
        </w:rPr>
        <w:t xml:space="preserve">.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ind w:left="843" w:right="117"/>
        <w:rPr>
          <w:lang w:val="cy-GB"/>
        </w:rPr>
      </w:pPr>
      <w:r w:rsidRPr="00297DA4">
        <w:rPr>
          <w:lang w:val="cy-GB"/>
        </w:rPr>
        <w:t xml:space="preserve">1.4 </w:t>
      </w:r>
      <w:r w:rsidR="00E53D4F">
        <w:rPr>
          <w:lang w:val="cy-GB"/>
        </w:rPr>
        <w:t>Os yw gweithiwyr cyflogedig yn penderfynu eu bod am barhau i weithio ar ôl eu pen-blwydd yn 65 oed</w:t>
      </w:r>
      <w:r w:rsidRPr="00297DA4">
        <w:rPr>
          <w:lang w:val="cy-GB"/>
        </w:rPr>
        <w:t xml:space="preserve">, </w:t>
      </w:r>
      <w:r w:rsidR="00E53D4F">
        <w:rPr>
          <w:lang w:val="cy-GB"/>
        </w:rPr>
        <w:t>rhaid iddynt ysgrifennu at Gadeirydd y Llywdoraethwyr yn gofyn iddynt ystyrioed hyn</w:t>
      </w:r>
      <w:r w:rsidRPr="00297DA4">
        <w:rPr>
          <w:lang w:val="cy-GB"/>
        </w:rPr>
        <w:t xml:space="preserve">.  </w:t>
      </w:r>
      <w:r w:rsidR="00E53D4F">
        <w:rPr>
          <w:lang w:val="cy-GB"/>
        </w:rPr>
        <w:t>Yna rhaid trafod y cais hwn gydag ymgynghorydd AD</w:t>
      </w:r>
      <w:r w:rsidRPr="00297DA4">
        <w:rPr>
          <w:lang w:val="cy-GB"/>
        </w:rPr>
        <w:t xml:space="preserve">.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pStyle w:val="Heading2"/>
        <w:tabs>
          <w:tab w:val="center" w:pos="2768"/>
        </w:tabs>
        <w:ind w:left="0" w:firstLine="0"/>
        <w:rPr>
          <w:lang w:val="cy-GB"/>
        </w:rPr>
      </w:pPr>
      <w:r w:rsidRPr="00297DA4">
        <w:rPr>
          <w:lang w:val="cy-GB"/>
        </w:rPr>
        <w:t>2.</w:t>
      </w:r>
      <w:r w:rsidRPr="00297DA4">
        <w:rPr>
          <w:b w:val="0"/>
          <w:lang w:val="cy-GB"/>
        </w:rPr>
        <w:t xml:space="preserve"> </w:t>
      </w:r>
      <w:r w:rsidRPr="00297DA4">
        <w:rPr>
          <w:b w:val="0"/>
          <w:lang w:val="cy-GB"/>
        </w:rPr>
        <w:tab/>
      </w:r>
      <w:r w:rsidR="00E53D4F">
        <w:rPr>
          <w:lang w:val="cy-GB"/>
        </w:rPr>
        <w:t>Gweithio Ar Ôl Oed Ymddeol</w:t>
      </w:r>
      <w:r w:rsidRPr="00297DA4">
        <w:rPr>
          <w:lang w:val="cy-GB"/>
        </w:rPr>
        <w:t xml:space="preserve">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b/>
          <w:lang w:val="cy-GB"/>
        </w:rPr>
        <w:t xml:space="preserve"> </w:t>
      </w:r>
    </w:p>
    <w:p w:rsidR="00777FDE" w:rsidRPr="00297DA4" w:rsidRDefault="00C1211E">
      <w:pPr>
        <w:ind w:left="843" w:right="117"/>
        <w:rPr>
          <w:lang w:val="cy-GB"/>
        </w:rPr>
      </w:pPr>
      <w:r w:rsidRPr="00297DA4">
        <w:rPr>
          <w:lang w:val="cy-GB"/>
        </w:rPr>
        <w:t>2.1</w:t>
      </w:r>
      <w:r w:rsidRPr="00297DA4">
        <w:rPr>
          <w:b/>
          <w:lang w:val="cy-GB"/>
        </w:rPr>
        <w:t xml:space="preserve"> </w:t>
      </w:r>
      <w:r w:rsidR="00E53D4F">
        <w:rPr>
          <w:lang w:val="cy-GB"/>
        </w:rPr>
        <w:t>Yr oed ymddeol arferol fyddai naill ai 60 neu 65 yn dibynnu ar yr adeg yr ymunodd y gweithiwr cyflogedig â’r Cynllun Pensiwn Athrawon</w:t>
      </w:r>
      <w:r w:rsidRPr="00297DA4">
        <w:rPr>
          <w:lang w:val="cy-GB"/>
        </w:rPr>
        <w:t xml:space="preserve"> </w:t>
      </w:r>
      <w:r w:rsidR="00E53D4F">
        <w:rPr>
          <w:lang w:val="cy-GB"/>
        </w:rPr>
        <w:t>neu os ydynt wedi cael blwch o 5 mlynedd neu fwy</w:t>
      </w:r>
      <w:r w:rsidRPr="00297DA4">
        <w:rPr>
          <w:lang w:val="cy-GB"/>
        </w:rPr>
        <w:t>.</w:t>
      </w:r>
      <w:r w:rsidRPr="00297DA4">
        <w:rPr>
          <w:b/>
          <w:lang w:val="cy-GB"/>
        </w:rPr>
        <w:t xml:space="preserve">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ind w:left="843" w:right="117"/>
        <w:rPr>
          <w:lang w:val="cy-GB"/>
        </w:rPr>
      </w:pPr>
      <w:r w:rsidRPr="00297DA4">
        <w:rPr>
          <w:lang w:val="cy-GB"/>
        </w:rPr>
        <w:t xml:space="preserve">2.2 </w:t>
      </w:r>
      <w:r w:rsidR="00E53D4F">
        <w:rPr>
          <w:lang w:val="cy-GB"/>
        </w:rPr>
        <w:t xml:space="preserve">Mae’r Cynllun Pensiwn Athrawon yn </w:t>
      </w:r>
      <w:r w:rsidR="005C1A03">
        <w:rPr>
          <w:lang w:val="cy-GB"/>
        </w:rPr>
        <w:t xml:space="preserve">caniatáu i aelodau 50 </w:t>
      </w:r>
      <w:r w:rsidR="00A80E9D">
        <w:rPr>
          <w:lang w:val="cy-GB"/>
        </w:rPr>
        <w:t xml:space="preserve">mlwydd </w:t>
      </w:r>
      <w:r w:rsidR="00A80E9D">
        <w:rPr>
          <w:lang w:val="cy-GB"/>
        </w:rPr>
        <w:t>oed</w:t>
      </w:r>
      <w:r w:rsidR="00A80E9D">
        <w:rPr>
          <w:lang w:val="cy-GB"/>
        </w:rPr>
        <w:t xml:space="preserve"> </w:t>
      </w:r>
      <w:r w:rsidR="005C1A03">
        <w:rPr>
          <w:lang w:val="cy-GB"/>
        </w:rPr>
        <w:t>neu throsodd i gymryd naill ai rhan neu’r cyfan o’u pensiwn (yn destun gostyngiadau</w:t>
      </w:r>
      <w:r w:rsidRPr="00297DA4">
        <w:rPr>
          <w:lang w:val="cy-GB"/>
        </w:rPr>
        <w:t xml:space="preserve">) </w:t>
      </w:r>
      <w:r w:rsidR="005C1A03">
        <w:rPr>
          <w:lang w:val="cy-GB"/>
        </w:rPr>
        <w:t>lle cytunwyd i ostwng oriau neu lefel y swydd</w:t>
      </w:r>
      <w:r w:rsidRPr="00297DA4">
        <w:rPr>
          <w:lang w:val="cy-GB"/>
        </w:rPr>
        <w:t xml:space="preserve">. </w:t>
      </w:r>
      <w:r w:rsidR="005C1A03">
        <w:rPr>
          <w:lang w:val="cy-GB"/>
        </w:rPr>
        <w:t>Ceir manylion am y broses ymddeol, yn cynnwys Ymddeoliad Graddol ac Ymddeoliad Cynnar (ac amodau’r hawl i gael</w:t>
      </w:r>
      <w:r w:rsidRPr="00297DA4">
        <w:rPr>
          <w:lang w:val="cy-GB"/>
        </w:rPr>
        <w:t xml:space="preserve">) </w:t>
      </w:r>
      <w:r w:rsidR="005C1A03">
        <w:rPr>
          <w:lang w:val="cy-GB"/>
        </w:rPr>
        <w:t>yn y polisi hwn</w:t>
      </w:r>
      <w:r w:rsidRPr="00297DA4">
        <w:rPr>
          <w:lang w:val="cy-GB"/>
        </w:rPr>
        <w:t>.</w:t>
      </w:r>
      <w:r w:rsidRPr="00297DA4">
        <w:rPr>
          <w:b/>
          <w:lang w:val="cy-GB"/>
        </w:rPr>
        <w:t xml:space="preserve">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ind w:left="843" w:right="117"/>
        <w:rPr>
          <w:lang w:val="cy-GB"/>
        </w:rPr>
      </w:pPr>
      <w:r w:rsidRPr="00297DA4">
        <w:rPr>
          <w:lang w:val="cy-GB"/>
        </w:rPr>
        <w:t xml:space="preserve">2.3 </w:t>
      </w:r>
      <w:r w:rsidRPr="00297DA4">
        <w:rPr>
          <w:lang w:val="cy-GB"/>
        </w:rPr>
        <w:tab/>
      </w:r>
      <w:r w:rsidR="005C1A03">
        <w:rPr>
          <w:lang w:val="cy-GB"/>
        </w:rPr>
        <w:t>Dylai ysgolion lynu at y cysyniad o broses ymddeoliad teg</w:t>
      </w:r>
      <w:r w:rsidRPr="00297DA4">
        <w:rPr>
          <w:lang w:val="cy-GB"/>
        </w:rPr>
        <w:t xml:space="preserve"> </w:t>
      </w:r>
      <w:r w:rsidR="005C1A03">
        <w:rPr>
          <w:lang w:val="cy-GB"/>
        </w:rPr>
        <w:t xml:space="preserve">ar gyfer y </w:t>
      </w:r>
      <w:r w:rsidRPr="00297DA4">
        <w:rPr>
          <w:lang w:val="cy-GB"/>
        </w:rPr>
        <w:t>staff</w:t>
      </w:r>
      <w:r w:rsidR="005C1A03">
        <w:rPr>
          <w:lang w:val="cy-GB"/>
        </w:rPr>
        <w:t xml:space="preserve"> i gyd</w:t>
      </w:r>
      <w:r w:rsidRPr="00297DA4">
        <w:rPr>
          <w:lang w:val="cy-GB"/>
        </w:rPr>
        <w:t xml:space="preserve">. </w:t>
      </w:r>
      <w:r w:rsidR="005C1A03">
        <w:rPr>
          <w:lang w:val="cy-GB"/>
        </w:rPr>
        <w:t>Ymddeoliad teg yw un sy’n</w:t>
      </w:r>
      <w:r w:rsidRPr="00297DA4">
        <w:rPr>
          <w:lang w:val="cy-GB"/>
        </w:rPr>
        <w:t xml:space="preserve">: </w:t>
      </w:r>
    </w:p>
    <w:p w:rsidR="00777FDE" w:rsidRPr="00297DA4" w:rsidRDefault="005C1A03">
      <w:pPr>
        <w:numPr>
          <w:ilvl w:val="0"/>
          <w:numId w:val="3"/>
        </w:numPr>
        <w:ind w:right="120" w:hanging="708"/>
        <w:jc w:val="left"/>
        <w:rPr>
          <w:lang w:val="cy-GB"/>
        </w:rPr>
      </w:pPr>
      <w:r>
        <w:rPr>
          <w:lang w:val="cy-GB"/>
        </w:rPr>
        <w:t>Weithredol ar neu wedi’r ymddeoliad rhagosodedig; a</w:t>
      </w:r>
      <w:r w:rsidR="00C1211E" w:rsidRPr="00297DA4">
        <w:rPr>
          <w:lang w:val="cy-GB"/>
        </w:rPr>
        <w:t xml:space="preserve"> </w:t>
      </w:r>
    </w:p>
    <w:p w:rsidR="00777FDE" w:rsidRPr="00297DA4" w:rsidRDefault="005C1A03">
      <w:pPr>
        <w:numPr>
          <w:ilvl w:val="0"/>
          <w:numId w:val="3"/>
        </w:numPr>
        <w:spacing w:after="3" w:line="252" w:lineRule="auto"/>
        <w:ind w:right="120" w:hanging="708"/>
        <w:jc w:val="left"/>
        <w:rPr>
          <w:lang w:val="cy-GB"/>
        </w:rPr>
      </w:pPr>
      <w:r>
        <w:rPr>
          <w:lang w:val="cy-GB"/>
        </w:rPr>
        <w:t>Lle bo’r cyflogwr wedi rhoi rhybudd ysgrifenedig i’r gweithiwr cyflogedig o ddyddiad eu hymddeoliad bwriadedig ac wedi dweud wrthynt am eu hawl i ofyn am barhau i weithio</w:t>
      </w:r>
      <w:r w:rsidR="00C1211E" w:rsidRPr="00297DA4">
        <w:rPr>
          <w:lang w:val="cy-GB"/>
        </w:rPr>
        <w:t xml:space="preserve">. </w:t>
      </w:r>
    </w:p>
    <w:p w:rsidR="00777FDE" w:rsidRPr="00297DA4" w:rsidRDefault="00C1211E">
      <w:pPr>
        <w:spacing w:after="0" w:line="259" w:lineRule="auto"/>
        <w:ind w:left="850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5C1A03">
      <w:pPr>
        <w:numPr>
          <w:ilvl w:val="1"/>
          <w:numId w:val="4"/>
        </w:numPr>
        <w:spacing w:after="3" w:line="252" w:lineRule="auto"/>
        <w:ind w:right="122" w:hanging="708"/>
        <w:jc w:val="left"/>
        <w:rPr>
          <w:lang w:val="cy-GB"/>
        </w:rPr>
      </w:pPr>
      <w:r>
        <w:rPr>
          <w:lang w:val="cy-GB"/>
        </w:rPr>
        <w:t>Er mwyn ystyried bod yr ymddeoliad yn ‘deg’</w:t>
      </w:r>
      <w:r w:rsidR="00C1211E" w:rsidRPr="00297DA4">
        <w:rPr>
          <w:lang w:val="cy-GB"/>
        </w:rPr>
        <w:t xml:space="preserve">, </w:t>
      </w:r>
      <w:r>
        <w:rPr>
          <w:lang w:val="cy-GB"/>
        </w:rPr>
        <w:t>bydd rhaid bod y cyflogwr</w:t>
      </w:r>
      <w:r w:rsidR="00C1211E" w:rsidRPr="00297DA4">
        <w:rPr>
          <w:lang w:val="cy-GB"/>
        </w:rPr>
        <w:t xml:space="preserve"> (</w:t>
      </w:r>
      <w:r>
        <w:rPr>
          <w:lang w:val="cy-GB"/>
        </w:rPr>
        <w:t>Corff Llywodraethu neu’r ALl</w:t>
      </w:r>
      <w:r w:rsidR="00C1211E" w:rsidRPr="00297DA4">
        <w:rPr>
          <w:lang w:val="cy-GB"/>
        </w:rPr>
        <w:t xml:space="preserve">) </w:t>
      </w:r>
      <w:r>
        <w:rPr>
          <w:lang w:val="cy-GB"/>
        </w:rPr>
        <w:t>wedi rhoi hysbysiad ysgrifenedig i’r athro o’r dyddiad ymddeol bwriadedig  a’u hawl i wneud cais i barhau i weithio tu hwnt i’r oed ymddeol</w:t>
      </w:r>
      <w:r w:rsidR="00C1211E" w:rsidRPr="00297DA4">
        <w:rPr>
          <w:lang w:val="cy-GB"/>
        </w:rPr>
        <w:t xml:space="preserve"> </w:t>
      </w:r>
      <w:r>
        <w:rPr>
          <w:lang w:val="cy-GB"/>
        </w:rPr>
        <w:t xml:space="preserve">o leiad chwe mis ymlaen llaw ond heb fod yn fwy na </w:t>
      </w:r>
      <w:r w:rsidR="00C1211E" w:rsidRPr="00297DA4">
        <w:rPr>
          <w:lang w:val="cy-GB"/>
        </w:rPr>
        <w:t xml:space="preserve">12 </w:t>
      </w:r>
      <w:r>
        <w:rPr>
          <w:lang w:val="cy-GB"/>
        </w:rPr>
        <w:t>mis cyn y dyddiad bwriadedig</w:t>
      </w:r>
      <w:r w:rsidR="00C1211E" w:rsidRPr="00297DA4">
        <w:rPr>
          <w:lang w:val="cy-GB"/>
        </w:rPr>
        <w:t xml:space="preserve">. </w:t>
      </w:r>
      <w:r>
        <w:rPr>
          <w:lang w:val="cy-GB"/>
        </w:rPr>
        <w:t xml:space="preserve">Dylid </w:t>
      </w:r>
      <w:r>
        <w:rPr>
          <w:lang w:val="cy-GB"/>
        </w:rPr>
        <w:lastRenderedPageBreak/>
        <w:t>trafod unrhwy gais i weithio ac unrhyw derfyniad cyflogaeth tu hwnt i</w:t>
      </w:r>
      <w:r w:rsidR="00C1211E" w:rsidRPr="00297DA4">
        <w:rPr>
          <w:lang w:val="cy-GB"/>
        </w:rPr>
        <w:t xml:space="preserve"> 65 </w:t>
      </w:r>
      <w:r>
        <w:rPr>
          <w:lang w:val="cy-GB"/>
        </w:rPr>
        <w:t>gydag ymgynghorydd AD</w:t>
      </w:r>
      <w:r w:rsidR="00C1211E" w:rsidRPr="00297DA4">
        <w:rPr>
          <w:lang w:val="cy-GB"/>
        </w:rPr>
        <w:t xml:space="preserve">.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5C1A03">
      <w:pPr>
        <w:numPr>
          <w:ilvl w:val="1"/>
          <w:numId w:val="4"/>
        </w:numPr>
        <w:spacing w:after="3" w:line="252" w:lineRule="auto"/>
        <w:ind w:right="122" w:hanging="708"/>
        <w:jc w:val="left"/>
        <w:rPr>
          <w:lang w:val="cy-GB"/>
        </w:rPr>
      </w:pPr>
      <w:r>
        <w:rPr>
          <w:lang w:val="cy-GB"/>
        </w:rPr>
        <w:t>Mae gan ysgolion rwymedigaeth i ystyried unrhyw gais i weithio wedi’r oed ymddeol arferol</w:t>
      </w:r>
      <w:r w:rsidR="00C1211E" w:rsidRPr="00297DA4">
        <w:rPr>
          <w:lang w:val="cy-GB"/>
        </w:rPr>
        <w:t xml:space="preserve">, </w:t>
      </w:r>
      <w:r>
        <w:rPr>
          <w:lang w:val="cy-GB"/>
        </w:rPr>
        <w:t>ond mae ganddynt yr hawl i wrthod y cais</w:t>
      </w:r>
      <w:r w:rsidR="00C1211E" w:rsidRPr="00297DA4">
        <w:rPr>
          <w:lang w:val="cy-GB"/>
        </w:rPr>
        <w:t xml:space="preserve">. </w:t>
      </w:r>
      <w:r>
        <w:rPr>
          <w:lang w:val="cy-GB"/>
        </w:rPr>
        <w:t>Does dim gofyniad i roi rheswm dros y penderfyniad</w:t>
      </w:r>
      <w:r w:rsidR="003A0215">
        <w:rPr>
          <w:lang w:val="cy-GB"/>
        </w:rPr>
        <w:t xml:space="preserve"> oherwydd, cyhyd â bod dull gweithredu’r ymddeoliad wedi cael ei ddilyn yn gywir, ymddeoliad bob amser fydd y rheswm dros eu diswyddo</w:t>
      </w:r>
      <w:r w:rsidR="00C1211E" w:rsidRPr="00297DA4">
        <w:rPr>
          <w:lang w:val="cy-GB"/>
        </w:rPr>
        <w:t xml:space="preserve">. 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3A0215">
      <w:pPr>
        <w:numPr>
          <w:ilvl w:val="1"/>
          <w:numId w:val="4"/>
        </w:numPr>
        <w:spacing w:after="3" w:line="252" w:lineRule="auto"/>
        <w:ind w:right="122" w:hanging="708"/>
        <w:jc w:val="left"/>
        <w:rPr>
          <w:lang w:val="cy-GB"/>
        </w:rPr>
      </w:pPr>
      <w:r>
        <w:rPr>
          <w:lang w:val="cy-GB"/>
        </w:rPr>
        <w:t>Os yw’r athro wedi cael ei hysbysu yn y modd priodol (gweler uchod) ac yn dymuno parhau i weithio</w:t>
      </w:r>
      <w:r w:rsidR="00C1211E" w:rsidRPr="00297DA4">
        <w:rPr>
          <w:lang w:val="cy-GB"/>
        </w:rPr>
        <w:t xml:space="preserve">, </w:t>
      </w:r>
      <w:r>
        <w:rPr>
          <w:lang w:val="cy-GB"/>
        </w:rPr>
        <w:t>rhaid cyflwyno cais i wneud hynny heb fod yn llai na thri mis cyn dyddiad bwriadedig yr ymddeoliad</w:t>
      </w:r>
      <w:r w:rsidR="00C1211E" w:rsidRPr="00297DA4">
        <w:rPr>
          <w:lang w:val="cy-GB"/>
        </w:rPr>
        <w:t xml:space="preserve">. </w:t>
      </w:r>
      <w:r>
        <w:rPr>
          <w:lang w:val="cy-GB"/>
        </w:rPr>
        <w:t>Pe bai ysgol yn methu hysbysu athro chwe mis cyn yr ymddeoliad, gall fod yna atebolrwydd am ddigolledu a dyletswydd barhaus (hyd at ddwy wythnos cyn diswyddiad oherwydd ymddeoliad</w:t>
      </w:r>
      <w:r w:rsidR="00C1211E" w:rsidRPr="00297DA4">
        <w:rPr>
          <w:lang w:val="cy-GB"/>
        </w:rPr>
        <w:t xml:space="preserve">) </w:t>
      </w:r>
      <w:r>
        <w:rPr>
          <w:lang w:val="cy-GB"/>
        </w:rPr>
        <w:t>i hysbysu’r athro</w:t>
      </w:r>
      <w:r w:rsidR="00C1211E" w:rsidRPr="00297DA4">
        <w:rPr>
          <w:lang w:val="cy-GB"/>
        </w:rPr>
        <w:t xml:space="preserve"> </w:t>
      </w:r>
      <w:r>
        <w:rPr>
          <w:lang w:val="cy-GB"/>
        </w:rPr>
        <w:t>o’r dyddiad bwriadedig a’u hawl i gyflwyno cais i weithio am fwy o amser</w:t>
      </w:r>
      <w:r w:rsidR="00C1211E" w:rsidRPr="00297DA4">
        <w:rPr>
          <w:lang w:val="cy-GB"/>
        </w:rPr>
        <w:t xml:space="preserve">. </w:t>
      </w:r>
      <w:r>
        <w:rPr>
          <w:lang w:val="cy-GB"/>
        </w:rPr>
        <w:t>Bydd methu â gwneud hyn yn gwneud y diswyddiad yn annheg yn awtomatig</w:t>
      </w:r>
      <w:r w:rsidR="00C1211E" w:rsidRPr="00297DA4">
        <w:rPr>
          <w:lang w:val="cy-GB"/>
        </w:rPr>
        <w:t xml:space="preserve">. 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3A0215">
      <w:pPr>
        <w:numPr>
          <w:ilvl w:val="1"/>
          <w:numId w:val="4"/>
        </w:numPr>
        <w:spacing w:after="3" w:line="252" w:lineRule="auto"/>
        <w:ind w:right="122" w:hanging="708"/>
        <w:jc w:val="left"/>
        <w:rPr>
          <w:lang w:val="cy-GB"/>
        </w:rPr>
      </w:pPr>
      <w:r>
        <w:rPr>
          <w:lang w:val="cy-GB"/>
        </w:rPr>
        <w:t>Pe bai ysgol yn methu hysbysu’r athro am eu dyddiad ymddeol bwriadedig a’u hawl i gyflwyno cais i barhau i weithio, bydd yr athro’n dal i fedru gwneud cais i beidio ag ymddeol ar unrhyw adeg hyd y diswyddiad</w:t>
      </w:r>
      <w:r w:rsidR="00C1211E" w:rsidRPr="00297DA4">
        <w:rPr>
          <w:lang w:val="cy-GB"/>
        </w:rPr>
        <w:t xml:space="preserve">. </w:t>
      </w:r>
      <w:r>
        <w:rPr>
          <w:lang w:val="cy-GB"/>
        </w:rPr>
        <w:t>Os yw athro yn cyflwyno cais</w:t>
      </w:r>
      <w:r w:rsidR="00C1211E" w:rsidRPr="00297DA4">
        <w:rPr>
          <w:lang w:val="cy-GB"/>
        </w:rPr>
        <w:t xml:space="preserve">, </w:t>
      </w:r>
      <w:r>
        <w:rPr>
          <w:lang w:val="cy-GB"/>
        </w:rPr>
        <w:t>rhaid i’r gyflogaeth barhau hyd y dyddiad wedi i’r ysgol eu hysbysu am eu penderfyniad ynglŷn â’r cais</w:t>
      </w:r>
      <w:r w:rsidR="00C1211E" w:rsidRPr="00297DA4">
        <w:rPr>
          <w:lang w:val="cy-GB"/>
        </w:rPr>
        <w:t>.</w:t>
      </w:r>
      <w:r w:rsidR="00C1211E" w:rsidRPr="00297DA4">
        <w:rPr>
          <w:b/>
          <w:lang w:val="cy-GB"/>
        </w:rPr>
        <w:t xml:space="preserve"> </w:t>
      </w:r>
    </w:p>
    <w:p w:rsidR="00777FDE" w:rsidRPr="00297DA4" w:rsidRDefault="00C1211E">
      <w:pPr>
        <w:spacing w:after="0" w:line="259" w:lineRule="auto"/>
        <w:ind w:left="50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pStyle w:val="Heading2"/>
        <w:tabs>
          <w:tab w:val="center" w:pos="2119"/>
        </w:tabs>
        <w:ind w:left="0" w:firstLine="0"/>
        <w:rPr>
          <w:lang w:val="cy-GB"/>
        </w:rPr>
      </w:pPr>
      <w:r w:rsidRPr="00297DA4">
        <w:rPr>
          <w:lang w:val="cy-GB"/>
        </w:rPr>
        <w:t xml:space="preserve">3. </w:t>
      </w:r>
      <w:r w:rsidRPr="00297DA4">
        <w:rPr>
          <w:lang w:val="cy-GB"/>
        </w:rPr>
        <w:tab/>
      </w:r>
      <w:r w:rsidR="003A0215">
        <w:rPr>
          <w:lang w:val="cy-GB"/>
        </w:rPr>
        <w:t>Ymddeoliad Cynnar</w:t>
      </w:r>
      <w:r w:rsidRPr="00297DA4">
        <w:rPr>
          <w:lang w:val="cy-GB"/>
        </w:rPr>
        <w:t xml:space="preserve">  </w:t>
      </w:r>
    </w:p>
    <w:p w:rsidR="00777FDE" w:rsidRPr="00297DA4" w:rsidRDefault="00C1211E">
      <w:pPr>
        <w:spacing w:after="19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ind w:left="843" w:right="117"/>
        <w:rPr>
          <w:lang w:val="cy-GB"/>
        </w:rPr>
      </w:pPr>
      <w:r w:rsidRPr="00297DA4">
        <w:rPr>
          <w:lang w:val="cy-GB"/>
        </w:rPr>
        <w:t xml:space="preserve">3.1 </w:t>
      </w:r>
      <w:r w:rsidR="0039261B">
        <w:rPr>
          <w:lang w:val="cy-GB"/>
        </w:rPr>
        <w:t xml:space="preserve">Lle cadarnehir y terfynwyd cyflogaeth pensiynadwy athro oherwydd diswyddiad gorfodol neu wrth </w:t>
      </w:r>
      <w:r w:rsidR="00FD265A">
        <w:rPr>
          <w:lang w:val="cy-GB"/>
        </w:rPr>
        <w:t>‘rhyddhad effeithiol o swyddogaeth y cyflogwr’</w:t>
      </w:r>
      <w:r w:rsidRPr="00297DA4">
        <w:rPr>
          <w:lang w:val="cy-GB"/>
        </w:rPr>
        <w:t xml:space="preserve">, </w:t>
      </w:r>
      <w:r w:rsidR="00FD265A">
        <w:rPr>
          <w:lang w:val="cy-GB"/>
        </w:rPr>
        <w:t xml:space="preserve">gellir talu </w:t>
      </w:r>
      <w:r w:rsidR="00E43B3B">
        <w:rPr>
          <w:lang w:val="cy-GB"/>
        </w:rPr>
        <w:t>buddion</w:t>
      </w:r>
      <w:r w:rsidR="00FD265A">
        <w:rPr>
          <w:lang w:val="cy-GB"/>
        </w:rPr>
        <w:t xml:space="preserve"> ymddeol</w:t>
      </w:r>
      <w:r w:rsidRPr="00297DA4">
        <w:rPr>
          <w:lang w:val="cy-GB"/>
        </w:rPr>
        <w:t xml:space="preserve">, </w:t>
      </w:r>
      <w:r w:rsidR="00FD265A">
        <w:rPr>
          <w:lang w:val="cy-GB"/>
        </w:rPr>
        <w:t>yn destun yr amodau canlynol</w:t>
      </w:r>
      <w:r w:rsidRPr="00297DA4">
        <w:rPr>
          <w:lang w:val="cy-GB"/>
        </w:rPr>
        <w:t xml:space="preserve">: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FD265A">
      <w:pPr>
        <w:numPr>
          <w:ilvl w:val="0"/>
          <w:numId w:val="5"/>
        </w:numPr>
        <w:ind w:right="117" w:hanging="360"/>
        <w:rPr>
          <w:lang w:val="cy-GB"/>
        </w:rPr>
      </w:pPr>
      <w:r>
        <w:rPr>
          <w:lang w:val="cy-GB"/>
        </w:rPr>
        <w:t>Mae aelod y Cynllun yn</w:t>
      </w:r>
      <w:r w:rsidR="00C1211E" w:rsidRPr="00297DA4">
        <w:rPr>
          <w:lang w:val="cy-GB"/>
        </w:rPr>
        <w:t xml:space="preserve"> 50* </w:t>
      </w:r>
      <w:r>
        <w:rPr>
          <w:lang w:val="cy-GB"/>
        </w:rPr>
        <w:t>mlwydd oed neu’n fwy</w:t>
      </w:r>
      <w:r w:rsidR="00C1211E" w:rsidRPr="00297DA4">
        <w:rPr>
          <w:lang w:val="cy-GB"/>
        </w:rPr>
        <w:t xml:space="preserve">; </w:t>
      </w:r>
    </w:p>
    <w:p w:rsidR="00777FDE" w:rsidRPr="00297DA4" w:rsidRDefault="00FD265A">
      <w:pPr>
        <w:numPr>
          <w:ilvl w:val="0"/>
          <w:numId w:val="5"/>
        </w:numPr>
        <w:ind w:right="117" w:hanging="360"/>
        <w:rPr>
          <w:lang w:val="cy-GB"/>
        </w:rPr>
      </w:pPr>
      <w:r>
        <w:rPr>
          <w:lang w:val="cy-GB"/>
        </w:rPr>
        <w:t xml:space="preserve">Mae aelod y Ctynllun yn </w:t>
      </w:r>
      <w:r w:rsidR="00C1211E" w:rsidRPr="00297DA4">
        <w:rPr>
          <w:lang w:val="cy-GB"/>
        </w:rPr>
        <w:t xml:space="preserve">55* </w:t>
      </w:r>
      <w:r>
        <w:rPr>
          <w:lang w:val="cy-GB"/>
        </w:rPr>
        <w:t>mlwydd oed neu’n fwy ac wedi ymuno â’r Cynllun ar neu ar ôl Ebrill</w:t>
      </w:r>
      <w:r w:rsidR="00C1211E" w:rsidRPr="00297DA4">
        <w:rPr>
          <w:lang w:val="cy-GB"/>
        </w:rPr>
        <w:t xml:space="preserve"> 2006; </w:t>
      </w:r>
    </w:p>
    <w:p w:rsidR="00777FDE" w:rsidRPr="00297DA4" w:rsidRDefault="00C1211E">
      <w:pPr>
        <w:spacing w:after="0" w:line="259" w:lineRule="auto"/>
        <w:ind w:left="1236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pStyle w:val="Heading2"/>
        <w:ind w:left="118"/>
        <w:jc w:val="center"/>
        <w:rPr>
          <w:lang w:val="cy-GB"/>
        </w:rPr>
      </w:pPr>
      <w:r w:rsidRPr="00297DA4">
        <w:rPr>
          <w:b w:val="0"/>
          <w:lang w:val="cy-GB"/>
        </w:rPr>
        <w:t>(*</w:t>
      </w:r>
      <w:r w:rsidR="00FD265A">
        <w:rPr>
          <w:b w:val="0"/>
          <w:lang w:val="cy-GB"/>
        </w:rPr>
        <w:t>O Ebrill</w:t>
      </w:r>
      <w:r w:rsidRPr="00297DA4">
        <w:rPr>
          <w:b w:val="0"/>
          <w:lang w:val="cy-GB"/>
        </w:rPr>
        <w:t xml:space="preserve"> 2010, </w:t>
      </w:r>
      <w:r w:rsidR="00FD265A">
        <w:rPr>
          <w:b w:val="0"/>
          <w:lang w:val="cy-GB"/>
        </w:rPr>
        <w:t>yr oed cymhwyso fydd</w:t>
      </w:r>
      <w:r w:rsidRPr="00297DA4">
        <w:rPr>
          <w:b w:val="0"/>
          <w:lang w:val="cy-GB"/>
        </w:rPr>
        <w:t xml:space="preserve"> 55 </w:t>
      </w:r>
      <w:r w:rsidR="00FD265A">
        <w:rPr>
          <w:b w:val="0"/>
          <w:lang w:val="cy-GB"/>
        </w:rPr>
        <w:t>i holl aelodau’r Cynllun</w:t>
      </w:r>
      <w:r w:rsidRPr="00297DA4">
        <w:rPr>
          <w:b w:val="0"/>
          <w:lang w:val="cy-GB"/>
        </w:rPr>
        <w:t xml:space="preserve">)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ind w:left="843" w:right="117"/>
        <w:rPr>
          <w:lang w:val="cy-GB"/>
        </w:rPr>
      </w:pPr>
      <w:r w:rsidRPr="00297DA4">
        <w:rPr>
          <w:lang w:val="cy-GB"/>
        </w:rPr>
        <w:t xml:space="preserve">3.2 </w:t>
      </w:r>
      <w:r w:rsidR="00FD265A">
        <w:rPr>
          <w:lang w:val="cy-GB"/>
        </w:rPr>
        <w:t xml:space="preserve">Does dim hawl awtomatig i ymddeoliad cynnar </w:t>
      </w:r>
      <w:r w:rsidRPr="00297DA4">
        <w:rPr>
          <w:lang w:val="cy-GB"/>
        </w:rPr>
        <w:t xml:space="preserve">– </w:t>
      </w:r>
      <w:r w:rsidR="00FD265A">
        <w:rPr>
          <w:lang w:val="cy-GB"/>
        </w:rPr>
        <w:t>mae hyn ar ddisgresiwn y cyflogwr</w:t>
      </w:r>
      <w:r w:rsidRPr="00297DA4">
        <w:rPr>
          <w:lang w:val="cy-GB"/>
        </w:rPr>
        <w:t xml:space="preserve">. </w:t>
      </w:r>
      <w:r w:rsidR="00FD265A">
        <w:rPr>
          <w:lang w:val="cy-GB"/>
        </w:rPr>
        <w:t xml:space="preserve">Rhaid i’r cyflogwr gytuno i dalu </w:t>
      </w:r>
      <w:r w:rsidR="00E43B3B">
        <w:rPr>
          <w:lang w:val="cy-GB"/>
        </w:rPr>
        <w:t>buddion</w:t>
      </w:r>
      <w:r w:rsidR="00FD265A">
        <w:rPr>
          <w:lang w:val="cy-GB"/>
        </w:rPr>
        <w:t xml:space="preserve"> ymddeoliad cynnar a chytuno i dalu cyfran statudol y </w:t>
      </w:r>
      <w:r w:rsidR="00E43B3B">
        <w:rPr>
          <w:lang w:val="cy-GB"/>
        </w:rPr>
        <w:t>buddion</w:t>
      </w:r>
      <w:r w:rsidRPr="00297DA4">
        <w:rPr>
          <w:lang w:val="cy-GB"/>
        </w:rPr>
        <w:t xml:space="preserve">.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pStyle w:val="Heading3"/>
        <w:tabs>
          <w:tab w:val="center" w:pos="2676"/>
        </w:tabs>
        <w:ind w:left="0" w:firstLine="0"/>
        <w:rPr>
          <w:lang w:val="cy-GB"/>
        </w:rPr>
      </w:pPr>
      <w:r w:rsidRPr="00297DA4">
        <w:rPr>
          <w:lang w:val="cy-GB"/>
        </w:rPr>
        <w:t xml:space="preserve">4.  </w:t>
      </w:r>
      <w:r w:rsidRPr="00297DA4">
        <w:rPr>
          <w:lang w:val="cy-GB"/>
        </w:rPr>
        <w:tab/>
      </w:r>
      <w:r w:rsidR="00FD265A">
        <w:rPr>
          <w:lang w:val="cy-GB"/>
        </w:rPr>
        <w:t>Ymddeoliad Graddol o</w:t>
      </w:r>
      <w:r w:rsidRPr="00297DA4">
        <w:rPr>
          <w:lang w:val="cy-GB"/>
        </w:rPr>
        <w:t xml:space="preserve"> 55 </w:t>
      </w:r>
      <w:r w:rsidR="00FD265A">
        <w:rPr>
          <w:lang w:val="cy-GB"/>
        </w:rPr>
        <w:t>Mlwydd Oed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ind w:left="843" w:right="117"/>
        <w:rPr>
          <w:lang w:val="cy-GB"/>
        </w:rPr>
      </w:pPr>
      <w:r w:rsidRPr="00297DA4">
        <w:rPr>
          <w:lang w:val="cy-GB"/>
        </w:rPr>
        <w:t xml:space="preserve">4.1 </w:t>
      </w:r>
      <w:r w:rsidR="00FD265A">
        <w:rPr>
          <w:lang w:val="cy-GB"/>
        </w:rPr>
        <w:t>Anogir ysgolion i gefnogi gweithwyr cyflogedig sydd am edrych ar eu hymddeoliad mewn modd mwy hyblyg</w:t>
      </w:r>
      <w:r w:rsidRPr="00297DA4">
        <w:rPr>
          <w:lang w:val="cy-GB"/>
        </w:rPr>
        <w:t xml:space="preserve">. </w:t>
      </w:r>
      <w:r w:rsidR="00FD265A">
        <w:rPr>
          <w:lang w:val="cy-GB"/>
        </w:rPr>
        <w:t>Cynlluniwyd y ddarpariaeth i alluogi staff i gymryd golwg raddol mwy hirdymor ar ymddeoliad</w:t>
      </w:r>
      <w:r w:rsidRPr="00297DA4">
        <w:rPr>
          <w:lang w:val="cy-GB"/>
        </w:rPr>
        <w:t xml:space="preserve">, </w:t>
      </w:r>
      <w:r w:rsidR="00FD265A">
        <w:rPr>
          <w:lang w:val="cy-GB"/>
        </w:rPr>
        <w:t>ac ar yr un pryd rhoi cyfle i ysgolion gadw profiad ac arbenigedd gwerthfawr</w:t>
      </w:r>
      <w:r w:rsidRPr="00297DA4">
        <w:rPr>
          <w:lang w:val="cy-GB"/>
        </w:rPr>
        <w:t xml:space="preserve">. </w:t>
      </w:r>
      <w:r w:rsidR="00FD265A">
        <w:rPr>
          <w:lang w:val="cy-GB"/>
        </w:rPr>
        <w:t>Mae’r trefniadau ar gyfer Ymddeoliad Graddol wedi eu crynhoi isod</w:t>
      </w:r>
      <w:r w:rsidRPr="00297DA4">
        <w:rPr>
          <w:lang w:val="cy-GB"/>
        </w:rPr>
        <w:t xml:space="preserve">. 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ind w:left="843" w:right="117"/>
        <w:rPr>
          <w:lang w:val="cy-GB"/>
        </w:rPr>
      </w:pPr>
      <w:r w:rsidRPr="00297DA4">
        <w:rPr>
          <w:lang w:val="cy-GB"/>
        </w:rPr>
        <w:lastRenderedPageBreak/>
        <w:t xml:space="preserve">4.2 </w:t>
      </w:r>
      <w:r w:rsidR="00B641DA">
        <w:rPr>
          <w:lang w:val="cy-GB"/>
        </w:rPr>
        <w:t>Rhaid i unrhyw athro sydd am ystyried Ymddeoliad Graddol</w:t>
      </w:r>
      <w:r w:rsidRPr="00297DA4">
        <w:rPr>
          <w:lang w:val="cy-GB"/>
        </w:rPr>
        <w:t xml:space="preserve"> </w:t>
      </w:r>
      <w:r w:rsidR="00B641DA">
        <w:rPr>
          <w:lang w:val="cy-GB"/>
        </w:rPr>
        <w:t>drafod y trefniadau gyda’r ysgolion ac fe’u cynghorir i ofyn am gyngor ar bensiwn yn gynnar yn y broses</w:t>
      </w:r>
      <w:r w:rsidRPr="00297DA4">
        <w:rPr>
          <w:lang w:val="cy-GB"/>
        </w:rPr>
        <w:t xml:space="preserve">.  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 w:rsidP="006C3B0B">
      <w:pPr>
        <w:ind w:left="843" w:right="117"/>
        <w:rPr>
          <w:lang w:val="cy-GB"/>
        </w:rPr>
      </w:pPr>
      <w:r w:rsidRPr="00297DA4">
        <w:rPr>
          <w:lang w:val="cy-GB"/>
        </w:rPr>
        <w:t xml:space="preserve">4.3 </w:t>
      </w:r>
      <w:r w:rsidR="009F2890">
        <w:rPr>
          <w:lang w:val="cy-GB"/>
        </w:rPr>
        <w:t>Gellir cymryd ymddeoliad graddol heb</w:t>
      </w:r>
      <w:r w:rsidR="006C3B0B">
        <w:rPr>
          <w:lang w:val="cy-GB"/>
        </w:rPr>
        <w:t xml:space="preserve"> gael toriad mewn cyflogaeth cyn belled â bod y cyflog pensiynadwy’n gostwng o leiaf</w:t>
      </w:r>
      <w:r w:rsidRPr="00297DA4">
        <w:rPr>
          <w:lang w:val="cy-GB"/>
        </w:rPr>
        <w:t xml:space="preserve"> 25% </w:t>
      </w:r>
      <w:r w:rsidR="006C3B0B">
        <w:rPr>
          <w:lang w:val="cy-GB"/>
        </w:rPr>
        <w:t>am</w:t>
      </w:r>
      <w:r w:rsidRPr="00297DA4">
        <w:rPr>
          <w:lang w:val="cy-GB"/>
        </w:rPr>
        <w:t xml:space="preserve"> 12 m</w:t>
      </w:r>
      <w:r w:rsidR="006C3B0B">
        <w:rPr>
          <w:lang w:val="cy-GB"/>
        </w:rPr>
        <w:t>i</w:t>
      </w:r>
      <w:r w:rsidRPr="00297DA4">
        <w:rPr>
          <w:lang w:val="cy-GB"/>
        </w:rPr>
        <w:t>s</w:t>
      </w:r>
      <w:r w:rsidR="006C3B0B">
        <w:rPr>
          <w:lang w:val="cy-GB"/>
        </w:rPr>
        <w:t xml:space="preserve"> o leiaf</w:t>
      </w:r>
      <w:r w:rsidRPr="00297DA4">
        <w:rPr>
          <w:lang w:val="cy-GB"/>
        </w:rPr>
        <w:t xml:space="preserve">. </w:t>
      </w:r>
      <w:r w:rsidR="006C3B0B">
        <w:rPr>
          <w:lang w:val="cy-GB"/>
        </w:rPr>
        <w:t>Gallai hyn fod, er enghraifft, o ganlyniad i gymryd swydd â llai o gyfrifoldeb neu drwy weithio llai o oriau.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tabs>
          <w:tab w:val="center" w:pos="4234"/>
        </w:tabs>
        <w:ind w:left="0" w:firstLine="0"/>
        <w:jc w:val="left"/>
        <w:rPr>
          <w:lang w:val="cy-GB"/>
        </w:rPr>
      </w:pPr>
      <w:r w:rsidRPr="00297DA4">
        <w:rPr>
          <w:lang w:val="cy-GB"/>
        </w:rPr>
        <w:t xml:space="preserve">4.4 </w:t>
      </w:r>
      <w:r w:rsidRPr="00297DA4">
        <w:rPr>
          <w:lang w:val="cy-GB"/>
        </w:rPr>
        <w:tab/>
      </w:r>
      <w:r w:rsidR="006C3B0B">
        <w:rPr>
          <w:lang w:val="cy-GB"/>
        </w:rPr>
        <w:t>Gellir cyrchu’r trefniant hwn ddwywaith cyn ymddeol yn derfynol</w:t>
      </w:r>
      <w:r w:rsidRPr="00297DA4">
        <w:rPr>
          <w:lang w:val="cy-GB"/>
        </w:rPr>
        <w:t xml:space="preserve">. 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ind w:left="843" w:right="117"/>
        <w:rPr>
          <w:lang w:val="cy-GB"/>
        </w:rPr>
      </w:pPr>
      <w:r w:rsidRPr="00297DA4">
        <w:rPr>
          <w:lang w:val="cy-GB"/>
        </w:rPr>
        <w:t xml:space="preserve">4.5 </w:t>
      </w:r>
      <w:r w:rsidR="00176F60">
        <w:rPr>
          <w:lang w:val="cy-GB"/>
        </w:rPr>
        <w:t>G</w:t>
      </w:r>
      <w:r w:rsidR="006C3B0B">
        <w:rPr>
          <w:lang w:val="cy-GB"/>
        </w:rPr>
        <w:t>ellir cymryd uchafswm o</w:t>
      </w:r>
      <w:r w:rsidRPr="00297DA4">
        <w:rPr>
          <w:lang w:val="cy-GB"/>
        </w:rPr>
        <w:t xml:space="preserve"> 75% o</w:t>
      </w:r>
      <w:r w:rsidR="00176F60">
        <w:rPr>
          <w:lang w:val="cy-GB"/>
        </w:rPr>
        <w:t xml:space="preserve"> gyfanswm y buddion pensiwn a gasglwyd cyn cychwyn ar ymddeoliad graddol</w:t>
      </w:r>
      <w:r w:rsidRPr="00297DA4">
        <w:rPr>
          <w:lang w:val="cy-GB"/>
        </w:rPr>
        <w:t xml:space="preserve">.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pStyle w:val="Heading3"/>
        <w:tabs>
          <w:tab w:val="center" w:pos="3464"/>
        </w:tabs>
        <w:ind w:left="0" w:firstLine="0"/>
        <w:rPr>
          <w:lang w:val="cy-GB"/>
        </w:rPr>
      </w:pPr>
      <w:r w:rsidRPr="00297DA4">
        <w:rPr>
          <w:b w:val="0"/>
          <w:lang w:val="cy-GB"/>
        </w:rPr>
        <w:t xml:space="preserve"> </w:t>
      </w:r>
      <w:r w:rsidRPr="00297DA4">
        <w:rPr>
          <w:lang w:val="cy-GB"/>
        </w:rPr>
        <w:t xml:space="preserve">5. </w:t>
      </w:r>
      <w:r w:rsidRPr="00297DA4">
        <w:rPr>
          <w:lang w:val="cy-GB"/>
        </w:rPr>
        <w:tab/>
      </w:r>
      <w:r w:rsidR="00176F60">
        <w:rPr>
          <w:lang w:val="cy-GB"/>
        </w:rPr>
        <w:t>Ymdrin â Gofynion ar gyfer Ymddeoliad Graddol</w:t>
      </w:r>
      <w:r w:rsidRPr="00297DA4">
        <w:rPr>
          <w:lang w:val="cy-GB"/>
        </w:rPr>
        <w:t xml:space="preserve"> </w:t>
      </w:r>
    </w:p>
    <w:p w:rsidR="00777FDE" w:rsidRPr="00297DA4" w:rsidRDefault="00C1211E">
      <w:pPr>
        <w:spacing w:after="0" w:line="259" w:lineRule="auto"/>
        <w:ind w:left="50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ind w:left="843" w:right="117"/>
        <w:rPr>
          <w:lang w:val="cy-GB"/>
        </w:rPr>
      </w:pPr>
      <w:r w:rsidRPr="00297DA4">
        <w:rPr>
          <w:lang w:val="cy-GB"/>
        </w:rPr>
        <w:t xml:space="preserve">5.1 </w:t>
      </w:r>
      <w:r w:rsidR="00176F60">
        <w:rPr>
          <w:lang w:val="cy-GB"/>
        </w:rPr>
        <w:t>Wedi i weithiwr cyflogedig benderfynu ofyn am ymddeoliad graddol rhaid iddynt gyflwyno cais ysgrifenedig i’r Corff Llywodraethu fydd yn eu tro’n cysylltu’n uniongyrchol aga dran pensiynau’r ALl</w:t>
      </w:r>
      <w:r w:rsidRPr="00297DA4">
        <w:rPr>
          <w:lang w:val="cy-GB"/>
        </w:rPr>
        <w:t xml:space="preserve">. </w:t>
      </w:r>
      <w:r w:rsidR="00176F60">
        <w:rPr>
          <w:lang w:val="cy-GB"/>
        </w:rPr>
        <w:t>Rhaid i’r cyflogwr</w:t>
      </w:r>
      <w:r w:rsidRPr="00297DA4">
        <w:rPr>
          <w:lang w:val="cy-GB"/>
        </w:rPr>
        <w:t xml:space="preserve"> (</w:t>
      </w:r>
      <w:r w:rsidR="00176F60">
        <w:rPr>
          <w:lang w:val="cy-GB"/>
        </w:rPr>
        <w:t>y Corff Llywodraeth nwu’r ALl</w:t>
      </w:r>
      <w:r w:rsidRPr="00297DA4">
        <w:rPr>
          <w:lang w:val="cy-GB"/>
        </w:rPr>
        <w:t xml:space="preserve">) </w:t>
      </w:r>
      <w:r w:rsidR="00176F60">
        <w:rPr>
          <w:lang w:val="cy-GB"/>
        </w:rPr>
        <w:t>gyfarfod â’r gweithiwr cyflogedig i drafod y cais</w:t>
      </w:r>
      <w:r w:rsidRPr="00297DA4">
        <w:rPr>
          <w:lang w:val="cy-GB"/>
        </w:rPr>
        <w:t xml:space="preserve">. </w:t>
      </w:r>
      <w:r w:rsidR="00176F60">
        <w:rPr>
          <w:lang w:val="cy-GB"/>
        </w:rPr>
        <w:t>Rhaid i’r cyfarfod ddiwgydd o fewn i</w:t>
      </w:r>
      <w:r w:rsidRPr="00297DA4">
        <w:rPr>
          <w:lang w:val="cy-GB"/>
        </w:rPr>
        <w:t xml:space="preserve"> 28 </w:t>
      </w:r>
      <w:r w:rsidR="00176F60">
        <w:rPr>
          <w:lang w:val="cy-GB"/>
        </w:rPr>
        <w:t>diwrnod o dderbyn y cais a rhaid hysbysu’r gweithiwr cyflogedig yn ysgrifenedig am y penderfyniad o fewn i 14 diwrnod</w:t>
      </w:r>
      <w:r w:rsidRPr="00297DA4">
        <w:rPr>
          <w:lang w:val="cy-GB"/>
        </w:rPr>
        <w:t xml:space="preserve"> </w:t>
      </w:r>
      <w:r w:rsidR="00176F60">
        <w:rPr>
          <w:lang w:val="cy-GB"/>
        </w:rPr>
        <w:t>o’r cyfarfod</w:t>
      </w:r>
      <w:r w:rsidRPr="00297DA4">
        <w:rPr>
          <w:lang w:val="cy-GB"/>
        </w:rPr>
        <w:t xml:space="preserve">. </w:t>
      </w:r>
      <w:r w:rsidR="00176F60">
        <w:rPr>
          <w:lang w:val="cy-GB"/>
        </w:rPr>
        <w:t>Mae trefniant cyfredol y gweithiwr cyflogedig yn parhau fel y cytunwyd yn flaenorol hyd nes eu hysbysu am y penderfyniad ar y cais</w:t>
      </w:r>
      <w:r w:rsidRPr="00297DA4">
        <w:rPr>
          <w:lang w:val="cy-GB"/>
        </w:rPr>
        <w:t xml:space="preserve">. </w:t>
      </w:r>
    </w:p>
    <w:p w:rsidR="00777FDE" w:rsidRPr="00297DA4" w:rsidRDefault="00C1211E">
      <w:pPr>
        <w:spacing w:after="0" w:line="259" w:lineRule="auto"/>
        <w:ind w:left="50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ind w:left="843" w:right="117"/>
        <w:rPr>
          <w:lang w:val="cy-GB"/>
        </w:rPr>
      </w:pPr>
      <w:r w:rsidRPr="00297DA4">
        <w:rPr>
          <w:lang w:val="cy-GB"/>
        </w:rPr>
        <w:t xml:space="preserve">5.2 </w:t>
      </w:r>
      <w:r w:rsidRPr="00297DA4">
        <w:rPr>
          <w:lang w:val="cy-GB"/>
        </w:rPr>
        <w:tab/>
      </w:r>
      <w:r w:rsidR="00176F60">
        <w:rPr>
          <w:lang w:val="cy-GB"/>
        </w:rPr>
        <w:t>Dylid ystyried y pwyntiau canlynol</w:t>
      </w:r>
      <w:r w:rsidRPr="00297DA4">
        <w:rPr>
          <w:lang w:val="cy-GB"/>
        </w:rPr>
        <w:t xml:space="preserve"> </w:t>
      </w:r>
      <w:r w:rsidR="00176F60">
        <w:rPr>
          <w:lang w:val="cy-GB"/>
        </w:rPr>
        <w:t>wrth ymdrin â cheisiadau am ymddeoliad graddol</w:t>
      </w:r>
      <w:r w:rsidRPr="00297DA4">
        <w:rPr>
          <w:lang w:val="cy-GB"/>
        </w:rPr>
        <w:t xml:space="preserve">: </w:t>
      </w:r>
    </w:p>
    <w:p w:rsidR="00777FDE" w:rsidRPr="00297DA4" w:rsidRDefault="00C1211E">
      <w:pPr>
        <w:spacing w:after="0" w:line="259" w:lineRule="auto"/>
        <w:ind w:left="50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176F60">
      <w:pPr>
        <w:numPr>
          <w:ilvl w:val="0"/>
          <w:numId w:val="6"/>
        </w:numPr>
        <w:ind w:right="117" w:firstLine="0"/>
        <w:rPr>
          <w:lang w:val="cy-GB"/>
        </w:rPr>
      </w:pPr>
      <w:r>
        <w:rPr>
          <w:lang w:val="cy-GB"/>
        </w:rPr>
        <w:t>Arbedion o ran recriwtio a chostau hyfforddi</w:t>
      </w:r>
      <w:r w:rsidR="00C1211E" w:rsidRPr="00297DA4">
        <w:rPr>
          <w:lang w:val="cy-GB"/>
        </w:rPr>
        <w:t xml:space="preserve">; </w:t>
      </w:r>
    </w:p>
    <w:p w:rsidR="00777FDE" w:rsidRPr="00297DA4" w:rsidRDefault="00176F60">
      <w:pPr>
        <w:numPr>
          <w:ilvl w:val="0"/>
          <w:numId w:val="6"/>
        </w:numPr>
        <w:ind w:right="117" w:firstLine="0"/>
        <w:rPr>
          <w:lang w:val="cy-GB"/>
        </w:rPr>
      </w:pPr>
      <w:r>
        <w:rPr>
          <w:lang w:val="cy-GB"/>
        </w:rPr>
        <w:t>Cadw profiad a gwybodaeth gwerthfawr y gweithiwr cyflogedig</w:t>
      </w:r>
      <w:r w:rsidR="00C1211E" w:rsidRPr="00297DA4">
        <w:rPr>
          <w:lang w:val="cy-GB"/>
        </w:rPr>
        <w:t xml:space="preserve">; </w:t>
      </w:r>
    </w:p>
    <w:p w:rsidR="00777FDE" w:rsidRPr="00297DA4" w:rsidRDefault="00176F60">
      <w:pPr>
        <w:numPr>
          <w:ilvl w:val="0"/>
          <w:numId w:val="6"/>
        </w:numPr>
        <w:ind w:right="117" w:firstLine="0"/>
        <w:rPr>
          <w:lang w:val="cy-GB"/>
        </w:rPr>
      </w:pPr>
      <w:r>
        <w:rPr>
          <w:lang w:val="cy-GB"/>
        </w:rPr>
        <w:t>Osgoi gwneud rhagdybiaethau</w:t>
      </w:r>
      <w:r w:rsidR="00C1211E" w:rsidRPr="00297DA4">
        <w:rPr>
          <w:lang w:val="cy-GB"/>
        </w:rPr>
        <w:t xml:space="preserve"> stereo</w:t>
      </w:r>
      <w:r>
        <w:rPr>
          <w:lang w:val="cy-GB"/>
        </w:rPr>
        <w:t>nodweddiadol ynglŷn â galluoedd y gweithiwr cyflogedig</w:t>
      </w:r>
      <w:r w:rsidR="00C1211E" w:rsidRPr="00297DA4">
        <w:rPr>
          <w:lang w:val="cy-GB"/>
        </w:rPr>
        <w:t xml:space="preserve">; </w:t>
      </w:r>
      <w:r w:rsidR="00C1211E" w:rsidRPr="00297DA4">
        <w:rPr>
          <w:rFonts w:ascii="Segoe UI Symbol" w:eastAsia="Segoe UI Symbol" w:hAnsi="Segoe UI Symbol" w:cs="Segoe UI Symbol"/>
          <w:sz w:val="22"/>
          <w:lang w:val="cy-GB"/>
        </w:rPr>
        <w:t></w:t>
      </w:r>
      <w:r w:rsidR="00C1211E" w:rsidRPr="00297DA4">
        <w:rPr>
          <w:sz w:val="22"/>
          <w:lang w:val="cy-GB"/>
        </w:rPr>
        <w:t xml:space="preserve"> </w:t>
      </w:r>
      <w:r>
        <w:rPr>
          <w:lang w:val="cy-GB"/>
        </w:rPr>
        <w:t>A oes unrhyw sail i warnatu hepgor y gostyngiadau i bensiynau</w:t>
      </w:r>
      <w:r w:rsidR="00C1211E" w:rsidRPr="00297DA4">
        <w:rPr>
          <w:lang w:val="cy-GB"/>
        </w:rPr>
        <w:t xml:space="preserve">; </w:t>
      </w:r>
      <w:r w:rsidR="00C1211E" w:rsidRPr="00297DA4">
        <w:rPr>
          <w:rFonts w:ascii="Segoe UI Symbol" w:eastAsia="Segoe UI Symbol" w:hAnsi="Segoe UI Symbol" w:cs="Segoe UI Symbol"/>
          <w:sz w:val="22"/>
          <w:lang w:val="cy-GB"/>
        </w:rPr>
        <w:t></w:t>
      </w:r>
      <w:r w:rsidR="00C1211E" w:rsidRPr="00297DA4">
        <w:rPr>
          <w:sz w:val="22"/>
          <w:lang w:val="cy-GB"/>
        </w:rPr>
        <w:t xml:space="preserve"> </w:t>
      </w:r>
      <w:r>
        <w:rPr>
          <w:lang w:val="cy-GB"/>
        </w:rPr>
        <w:t>Costau pensiwn</w:t>
      </w:r>
      <w:r w:rsidR="00C1211E" w:rsidRPr="00297DA4">
        <w:rPr>
          <w:lang w:val="cy-GB"/>
        </w:rPr>
        <w:t xml:space="preserve">. 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pStyle w:val="Heading3"/>
        <w:tabs>
          <w:tab w:val="center" w:pos="4499"/>
        </w:tabs>
        <w:ind w:left="0" w:firstLine="0"/>
        <w:rPr>
          <w:lang w:val="cy-GB"/>
        </w:rPr>
      </w:pPr>
      <w:r w:rsidRPr="00297DA4">
        <w:rPr>
          <w:lang w:val="cy-GB"/>
        </w:rPr>
        <w:t>6.</w:t>
      </w:r>
      <w:r w:rsidRPr="00297DA4">
        <w:rPr>
          <w:b w:val="0"/>
          <w:lang w:val="cy-GB"/>
        </w:rPr>
        <w:t xml:space="preserve"> </w:t>
      </w:r>
      <w:r w:rsidRPr="00297DA4">
        <w:rPr>
          <w:b w:val="0"/>
          <w:lang w:val="cy-GB"/>
        </w:rPr>
        <w:tab/>
      </w:r>
      <w:r w:rsidR="00176F60">
        <w:rPr>
          <w:lang w:val="cy-GB"/>
        </w:rPr>
        <w:t>Cynrychiolaeth mewn Cyfarfodydd ar gyfer Ceisiadau Ymddeoliad Graddol</w:t>
      </w:r>
      <w:r w:rsidRPr="00297DA4">
        <w:rPr>
          <w:b w:val="0"/>
          <w:lang w:val="cy-GB"/>
        </w:rPr>
        <w:t xml:space="preserve">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b/>
          <w:lang w:val="cy-GB"/>
        </w:rPr>
        <w:t xml:space="preserve"> </w:t>
      </w:r>
      <w:r w:rsidRPr="00297DA4">
        <w:rPr>
          <w:lang w:val="cy-GB"/>
        </w:rPr>
        <w:t xml:space="preserve"> </w:t>
      </w:r>
    </w:p>
    <w:p w:rsidR="00777FDE" w:rsidRPr="00297DA4" w:rsidRDefault="00C1211E">
      <w:pPr>
        <w:ind w:left="843" w:right="117"/>
        <w:rPr>
          <w:lang w:val="cy-GB"/>
        </w:rPr>
      </w:pPr>
      <w:r w:rsidRPr="00297DA4">
        <w:rPr>
          <w:lang w:val="cy-GB"/>
        </w:rPr>
        <w:t xml:space="preserve">6.1 </w:t>
      </w:r>
      <w:r w:rsidR="00176F60">
        <w:rPr>
          <w:lang w:val="cy-GB"/>
        </w:rPr>
        <w:t xml:space="preserve">Yn y cyfarfod ac </w:t>
      </w:r>
      <w:r w:rsidR="007B4D17">
        <w:rPr>
          <w:lang w:val="cy-GB"/>
        </w:rPr>
        <w:t xml:space="preserve">mewn </w:t>
      </w:r>
      <w:r w:rsidR="00176F60">
        <w:rPr>
          <w:lang w:val="cy-GB"/>
        </w:rPr>
        <w:t>unrhyw gyfarfod ap</w:t>
      </w:r>
      <w:r w:rsidR="007B4D17">
        <w:rPr>
          <w:lang w:val="cy-GB"/>
        </w:rPr>
        <w:t>ê</w:t>
      </w:r>
      <w:r w:rsidR="00176F60">
        <w:rPr>
          <w:lang w:val="cy-GB"/>
        </w:rPr>
        <w:t>l dilynol lle’n briodol</w:t>
      </w:r>
      <w:r w:rsidRPr="00297DA4">
        <w:rPr>
          <w:lang w:val="cy-GB"/>
        </w:rPr>
        <w:t xml:space="preserve">, </w:t>
      </w:r>
      <w:r w:rsidR="007B4D17">
        <w:rPr>
          <w:lang w:val="cy-GB"/>
        </w:rPr>
        <w:t>mae gan y gweithiwr cyflogedig hawl i</w:t>
      </w:r>
      <w:r w:rsidRPr="00297DA4">
        <w:rPr>
          <w:lang w:val="cy-GB"/>
        </w:rPr>
        <w:t xml:space="preserve"> </w:t>
      </w:r>
      <w:r w:rsidR="007B4D17">
        <w:rPr>
          <w:lang w:val="cy-GB"/>
        </w:rPr>
        <w:t>gael rhywun gydag ef</w:t>
      </w:r>
      <w:r w:rsidRPr="00297DA4">
        <w:rPr>
          <w:lang w:val="cy-GB"/>
        </w:rPr>
        <w:t xml:space="preserve">. </w:t>
      </w:r>
      <w:r w:rsidR="007B4D17">
        <w:rPr>
          <w:lang w:val="cy-GB"/>
        </w:rPr>
        <w:t>Rhaid i’r unigolyn sy’n mynd gyda’r gweithiwr cyflogedig fod</w:t>
      </w:r>
      <w:r w:rsidRPr="00297DA4">
        <w:rPr>
          <w:lang w:val="cy-GB"/>
        </w:rPr>
        <w:t xml:space="preserve">: </w:t>
      </w:r>
    </w:p>
    <w:p w:rsidR="00777FDE" w:rsidRPr="00297DA4" w:rsidRDefault="00C1211E">
      <w:pPr>
        <w:spacing w:after="0" w:line="259" w:lineRule="auto"/>
        <w:ind w:left="50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7B4D17">
      <w:pPr>
        <w:numPr>
          <w:ilvl w:val="0"/>
          <w:numId w:val="7"/>
        </w:numPr>
        <w:ind w:right="117" w:hanging="360"/>
        <w:rPr>
          <w:lang w:val="cy-GB"/>
        </w:rPr>
      </w:pPr>
      <w:r>
        <w:rPr>
          <w:lang w:val="cy-GB"/>
        </w:rPr>
        <w:t>wedi ei ddewis gan y gweithiwr cyflogedig</w:t>
      </w:r>
      <w:r w:rsidR="00C1211E" w:rsidRPr="00297DA4">
        <w:rPr>
          <w:lang w:val="cy-GB"/>
        </w:rPr>
        <w:t xml:space="preserve">; </w:t>
      </w:r>
    </w:p>
    <w:p w:rsidR="00777FDE" w:rsidRPr="00297DA4" w:rsidRDefault="007B4D17">
      <w:pPr>
        <w:numPr>
          <w:ilvl w:val="0"/>
          <w:numId w:val="7"/>
        </w:numPr>
        <w:ind w:right="117" w:hanging="360"/>
        <w:rPr>
          <w:lang w:val="cy-GB"/>
        </w:rPr>
      </w:pPr>
      <w:r>
        <w:rPr>
          <w:lang w:val="cy-GB"/>
        </w:rPr>
        <w:t>yn gydweithiwr neu’n gynrychiolydd cymdeithas athrawon</w:t>
      </w:r>
      <w:r w:rsidR="00C1211E" w:rsidRPr="00297DA4">
        <w:rPr>
          <w:lang w:val="cy-GB"/>
        </w:rPr>
        <w:t xml:space="preserve">;  </w:t>
      </w:r>
    </w:p>
    <w:p w:rsidR="00777FDE" w:rsidRPr="00297DA4" w:rsidRDefault="007B4D17">
      <w:pPr>
        <w:numPr>
          <w:ilvl w:val="0"/>
          <w:numId w:val="7"/>
        </w:numPr>
        <w:ind w:right="117" w:hanging="360"/>
        <w:rPr>
          <w:lang w:val="cy-GB"/>
        </w:rPr>
      </w:pPr>
      <w:r>
        <w:rPr>
          <w:lang w:val="cy-GB"/>
        </w:rPr>
        <w:t>hawl i siarad yn y cyfarfod ond nid i ateb cwestiynau ar ran y gweithiwr cyflogedig, ac yn</w:t>
      </w:r>
      <w:r w:rsidR="00C1211E" w:rsidRPr="00297DA4">
        <w:rPr>
          <w:lang w:val="cy-GB"/>
        </w:rPr>
        <w:t xml:space="preserve"> </w:t>
      </w:r>
    </w:p>
    <w:p w:rsidR="00777FDE" w:rsidRPr="00297DA4" w:rsidRDefault="007B4D17">
      <w:pPr>
        <w:numPr>
          <w:ilvl w:val="0"/>
          <w:numId w:val="7"/>
        </w:numPr>
        <w:ind w:right="117" w:hanging="360"/>
        <w:rPr>
          <w:lang w:val="cy-GB"/>
        </w:rPr>
      </w:pPr>
      <w:r>
        <w:rPr>
          <w:lang w:val="cy-GB"/>
        </w:rPr>
        <w:t>medru ymgynghori â’r gweithiwr cyflogedig yn ystod y cyfarfod</w:t>
      </w:r>
      <w:r w:rsidR="00C1211E" w:rsidRPr="00297DA4">
        <w:rPr>
          <w:lang w:val="cy-GB"/>
        </w:rPr>
        <w:t xml:space="preserve">.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pStyle w:val="Heading3"/>
        <w:tabs>
          <w:tab w:val="center" w:pos="1761"/>
        </w:tabs>
        <w:ind w:left="0" w:firstLine="0"/>
        <w:rPr>
          <w:lang w:val="cy-GB"/>
        </w:rPr>
      </w:pPr>
      <w:r w:rsidRPr="00297DA4">
        <w:rPr>
          <w:lang w:val="cy-GB"/>
        </w:rPr>
        <w:t xml:space="preserve">7. </w:t>
      </w:r>
      <w:r w:rsidRPr="00297DA4">
        <w:rPr>
          <w:lang w:val="cy-GB"/>
        </w:rPr>
        <w:tab/>
      </w:r>
      <w:r w:rsidR="007B4D17">
        <w:rPr>
          <w:lang w:val="cy-GB"/>
        </w:rPr>
        <w:t>Proes Apelio</w:t>
      </w:r>
      <w:r w:rsidRPr="00297DA4">
        <w:rPr>
          <w:b w:val="0"/>
          <w:lang w:val="cy-GB"/>
        </w:rPr>
        <w:t xml:space="preserve"> </w:t>
      </w:r>
    </w:p>
    <w:p w:rsidR="00777FDE" w:rsidRPr="00297DA4" w:rsidRDefault="00C1211E">
      <w:pPr>
        <w:spacing w:after="0" w:line="259" w:lineRule="auto"/>
        <w:ind w:left="50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ind w:left="843" w:right="117"/>
        <w:rPr>
          <w:lang w:val="cy-GB"/>
        </w:rPr>
      </w:pPr>
      <w:r w:rsidRPr="00297DA4">
        <w:rPr>
          <w:lang w:val="cy-GB"/>
        </w:rPr>
        <w:t xml:space="preserve">7.1 </w:t>
      </w:r>
      <w:r w:rsidR="007B4D17">
        <w:rPr>
          <w:lang w:val="cy-GB"/>
        </w:rPr>
        <w:t>Os caiff</w:t>
      </w:r>
      <w:r w:rsidR="0048168B">
        <w:rPr>
          <w:lang w:val="cy-GB"/>
        </w:rPr>
        <w:t xml:space="preserve"> </w:t>
      </w:r>
      <w:r w:rsidR="007B4D17">
        <w:rPr>
          <w:lang w:val="cy-GB"/>
        </w:rPr>
        <w:t>y cais ei wrthod</w:t>
      </w:r>
      <w:r w:rsidRPr="00297DA4">
        <w:rPr>
          <w:lang w:val="cy-GB"/>
        </w:rPr>
        <w:t xml:space="preserve">, </w:t>
      </w:r>
      <w:r w:rsidR="007B4D17">
        <w:rPr>
          <w:lang w:val="cy-GB"/>
        </w:rPr>
        <w:t>mae gan yr athro hawl i apelio, a rhaid gwneud hyn oddi fewn i 14 diwrnod o dderbyn</w:t>
      </w:r>
      <w:r w:rsidRPr="00297DA4">
        <w:rPr>
          <w:lang w:val="cy-GB"/>
        </w:rPr>
        <w:t xml:space="preserve"> </w:t>
      </w:r>
      <w:r w:rsidR="007B4D17">
        <w:rPr>
          <w:lang w:val="cy-GB"/>
        </w:rPr>
        <w:t>y penderfyniad</w:t>
      </w:r>
      <w:r w:rsidRPr="00297DA4">
        <w:rPr>
          <w:lang w:val="cy-GB"/>
        </w:rPr>
        <w:t xml:space="preserve">. </w:t>
      </w:r>
      <w:r w:rsidR="007B4D17">
        <w:rPr>
          <w:lang w:val="cy-GB"/>
        </w:rPr>
        <w:t xml:space="preserve">I ddechrau rhaid gwneud yr apêl i’r corff </w:t>
      </w:r>
      <w:r w:rsidR="007B4D17">
        <w:rPr>
          <w:lang w:val="cy-GB"/>
        </w:rPr>
        <w:lastRenderedPageBreak/>
        <w:t>llywodraethu, fydd yn ei dro’n trafod yr apêl gydag ymgynghorydd AD enwebedig yr ysgol</w:t>
      </w:r>
      <w:r w:rsidRPr="00297DA4">
        <w:rPr>
          <w:lang w:val="cy-GB"/>
        </w:rPr>
        <w:t xml:space="preserve">. </w:t>
      </w:r>
      <w:r w:rsidR="007B4D17">
        <w:rPr>
          <w:lang w:val="cy-GB"/>
        </w:rPr>
        <w:t>O fewn i 14 diwrnod o roi’r hysbysiad apêl hwn</w:t>
      </w:r>
      <w:r w:rsidRPr="00297DA4">
        <w:rPr>
          <w:lang w:val="cy-GB"/>
        </w:rPr>
        <w:t xml:space="preserve">, </w:t>
      </w:r>
      <w:r w:rsidR="007B4D17">
        <w:rPr>
          <w:lang w:val="cy-GB"/>
        </w:rPr>
        <w:t>rhaid i’r cyflogwr gynnal cyfarfod i drafod yr apêl</w:t>
      </w:r>
      <w:r w:rsidRPr="00297DA4">
        <w:rPr>
          <w:lang w:val="cy-GB"/>
        </w:rPr>
        <w:t xml:space="preserve">. </w:t>
      </w:r>
      <w:r w:rsidR="00141123">
        <w:rPr>
          <w:lang w:val="cy-GB"/>
        </w:rPr>
        <w:t>Unwaith eto</w:t>
      </w:r>
      <w:r w:rsidRPr="00297DA4">
        <w:rPr>
          <w:lang w:val="cy-GB"/>
        </w:rPr>
        <w:t xml:space="preserve">, </w:t>
      </w:r>
      <w:r w:rsidR="00141123">
        <w:rPr>
          <w:lang w:val="cy-GB"/>
        </w:rPr>
        <w:t>gall rhywun fod gyda’r gweithiwr cyflogedig fel y manylwyd uchod</w:t>
      </w:r>
      <w:r w:rsidRPr="00297DA4">
        <w:rPr>
          <w:lang w:val="cy-GB"/>
        </w:rPr>
        <w:t xml:space="preserve">.  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ind w:left="843" w:right="117"/>
        <w:rPr>
          <w:lang w:val="cy-GB"/>
        </w:rPr>
      </w:pPr>
      <w:r w:rsidRPr="00297DA4">
        <w:rPr>
          <w:lang w:val="cy-GB"/>
        </w:rPr>
        <w:t xml:space="preserve">7.2 </w:t>
      </w:r>
      <w:r w:rsidR="00141123">
        <w:rPr>
          <w:lang w:val="cy-GB"/>
        </w:rPr>
        <w:t>Rhaid cyfleu’r penderfyniad ysgrifenedig i’r gweithiwr cyflogedig o fewn i</w:t>
      </w:r>
      <w:r w:rsidRPr="00297DA4">
        <w:rPr>
          <w:lang w:val="cy-GB"/>
        </w:rPr>
        <w:t xml:space="preserve"> 14 </w:t>
      </w:r>
      <w:r w:rsidR="00141123">
        <w:rPr>
          <w:lang w:val="cy-GB"/>
        </w:rPr>
        <w:t>diwrnod o wrando ar yr apêl</w:t>
      </w:r>
      <w:r w:rsidRPr="00297DA4">
        <w:rPr>
          <w:lang w:val="cy-GB"/>
        </w:rPr>
        <w:t xml:space="preserve">. </w:t>
      </w:r>
      <w:r w:rsidR="00141123">
        <w:rPr>
          <w:lang w:val="cy-GB"/>
        </w:rPr>
        <w:t>Os cynhelir yr apêl</w:t>
      </w:r>
      <w:r w:rsidRPr="00297DA4">
        <w:rPr>
          <w:lang w:val="cy-GB"/>
        </w:rPr>
        <w:t xml:space="preserve">, </w:t>
      </w:r>
      <w:r w:rsidR="00141123">
        <w:rPr>
          <w:lang w:val="cy-GB"/>
        </w:rPr>
        <w:t>rhaid i lythyr y cyflogwr nodi’r amrywiad cytundeb cytunedig a’r dyddiad y bydd hyn yn weithredol</w:t>
      </w:r>
      <w:r w:rsidRPr="00297DA4">
        <w:rPr>
          <w:lang w:val="cy-GB"/>
        </w:rPr>
        <w:t xml:space="preserve">. </w:t>
      </w:r>
      <w:r w:rsidR="00141123">
        <w:rPr>
          <w:lang w:val="cy-GB"/>
        </w:rPr>
        <w:t>Os na chynhelir yr apêl</w:t>
      </w:r>
      <w:r w:rsidRPr="00297DA4">
        <w:rPr>
          <w:lang w:val="cy-GB"/>
        </w:rPr>
        <w:t xml:space="preserve">, </w:t>
      </w:r>
      <w:r w:rsidR="00141123">
        <w:rPr>
          <w:lang w:val="cy-GB"/>
        </w:rPr>
        <w:t>rhaid i’r llythyr osod y sail ar gyfer y penderfyniad a chynnwys esboniad digonol ynglŷn â pham y mae’r seiliau hynny’n gymwys</w:t>
      </w:r>
      <w:r w:rsidRPr="00297DA4">
        <w:rPr>
          <w:lang w:val="cy-GB"/>
        </w:rPr>
        <w:t xml:space="preserve">. </w:t>
      </w:r>
      <w:r w:rsidR="00141123">
        <w:rPr>
          <w:lang w:val="cy-GB"/>
        </w:rPr>
        <w:t>Dyliud gwneud apêl felly trwy’r Weithdrefn Gwyno</w:t>
      </w:r>
      <w:r w:rsidRPr="00297DA4">
        <w:rPr>
          <w:lang w:val="cy-GB"/>
        </w:rPr>
        <w:t xml:space="preserve">.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spacing w:after="187" w:line="252" w:lineRule="auto"/>
        <w:ind w:left="845" w:right="284" w:hanging="718"/>
        <w:jc w:val="left"/>
        <w:rPr>
          <w:lang w:val="cy-GB"/>
        </w:rPr>
      </w:pPr>
      <w:r w:rsidRPr="00297DA4">
        <w:rPr>
          <w:b/>
          <w:lang w:val="cy-GB"/>
        </w:rPr>
        <w:t xml:space="preserve">8.  </w:t>
      </w:r>
      <w:r w:rsidRPr="00297DA4">
        <w:rPr>
          <w:b/>
          <w:lang w:val="cy-GB"/>
        </w:rPr>
        <w:tab/>
      </w:r>
      <w:r w:rsidR="003A448A">
        <w:rPr>
          <w:b/>
          <w:lang w:val="cy-GB"/>
        </w:rPr>
        <w:t>T</w:t>
      </w:r>
      <w:r w:rsidR="00141123">
        <w:rPr>
          <w:b/>
          <w:lang w:val="cy-GB"/>
        </w:rPr>
        <w:t>aliadau gyda phensiwn yn cael ei leihau ar sail tybiaethau actwaraidd</w:t>
      </w:r>
      <w:r w:rsidRPr="00297DA4">
        <w:rPr>
          <w:b/>
          <w:lang w:val="cy-GB"/>
        </w:rPr>
        <w:t xml:space="preserve"> (</w:t>
      </w:r>
      <w:r w:rsidR="00141123">
        <w:rPr>
          <w:b/>
          <w:lang w:val="cy-GB"/>
        </w:rPr>
        <w:t>ymddeol rhwng</w:t>
      </w:r>
      <w:r w:rsidRPr="00297DA4">
        <w:rPr>
          <w:b/>
          <w:lang w:val="cy-GB"/>
        </w:rPr>
        <w:t xml:space="preserve"> 55 </w:t>
      </w:r>
      <w:r w:rsidR="00141123">
        <w:rPr>
          <w:b/>
          <w:lang w:val="cy-GB"/>
        </w:rPr>
        <w:t>mlwydd oed ac Oedran Pensiwn Arferol</w:t>
      </w:r>
      <w:r w:rsidRPr="00297DA4">
        <w:rPr>
          <w:b/>
          <w:lang w:val="cy-GB"/>
        </w:rPr>
        <w:t xml:space="preserve">) </w:t>
      </w:r>
      <w:r w:rsidR="00141123">
        <w:rPr>
          <w:lang w:val="cy-GB"/>
        </w:rPr>
        <w:t>Os yw athro rhwng</w:t>
      </w:r>
      <w:r w:rsidRPr="00297DA4">
        <w:rPr>
          <w:lang w:val="cy-GB"/>
        </w:rPr>
        <w:t xml:space="preserve"> 55 </w:t>
      </w:r>
      <w:r w:rsidR="00141123">
        <w:rPr>
          <w:lang w:val="cy-GB"/>
        </w:rPr>
        <w:t>mlwydd oed ac Oed Pensiwn Arferol</w:t>
      </w:r>
      <w:r w:rsidRPr="00297DA4">
        <w:rPr>
          <w:lang w:val="cy-GB"/>
        </w:rPr>
        <w:t xml:space="preserve"> </w:t>
      </w:r>
      <w:r w:rsidR="00141123">
        <w:rPr>
          <w:lang w:val="cy-GB"/>
        </w:rPr>
        <w:t xml:space="preserve">ac wedi bod mewn cyflogaeth pensiynadwy ar neu ar ôl 30 Mawrth </w:t>
      </w:r>
      <w:r w:rsidRPr="00297DA4">
        <w:rPr>
          <w:lang w:val="cy-GB"/>
        </w:rPr>
        <w:t xml:space="preserve">2000, </w:t>
      </w:r>
      <w:r w:rsidR="00141123">
        <w:rPr>
          <w:lang w:val="cy-GB"/>
        </w:rPr>
        <w:t xml:space="preserve">gallant gael mynediad cynnar i’w </w:t>
      </w:r>
      <w:r w:rsidR="00E43B3B">
        <w:rPr>
          <w:lang w:val="cy-GB"/>
        </w:rPr>
        <w:t>buddion</w:t>
      </w:r>
      <w:r w:rsidR="00141123">
        <w:rPr>
          <w:lang w:val="cy-GB"/>
        </w:rPr>
        <w:t xml:space="preserve"> pensiwn</w:t>
      </w:r>
      <w:r w:rsidRPr="00297DA4">
        <w:rPr>
          <w:lang w:val="cy-GB"/>
        </w:rPr>
        <w:t xml:space="preserve">, </w:t>
      </w:r>
      <w:r w:rsidR="00141123">
        <w:rPr>
          <w:lang w:val="cy-GB"/>
        </w:rPr>
        <w:t>a fydd wedi eu lleihau’n actwaraidd</w:t>
      </w:r>
      <w:r w:rsidRPr="00297DA4">
        <w:rPr>
          <w:lang w:val="cy-GB"/>
        </w:rPr>
        <w:t xml:space="preserve">, </w:t>
      </w:r>
      <w:r w:rsidR="00141123">
        <w:rPr>
          <w:lang w:val="cy-GB"/>
        </w:rPr>
        <w:t>cyhyd â bod y bu</w:t>
      </w:r>
      <w:r w:rsidR="001C1BBF">
        <w:rPr>
          <w:lang w:val="cy-GB"/>
        </w:rPr>
        <w:t>ddion o leiaf yn gyfartal i’r Isafswm Pensiwn</w:t>
      </w:r>
      <w:r w:rsidRPr="00297DA4">
        <w:rPr>
          <w:lang w:val="cy-GB"/>
        </w:rPr>
        <w:t xml:space="preserve"> </w:t>
      </w:r>
      <w:r w:rsidR="001C1BBF">
        <w:rPr>
          <w:lang w:val="cy-GB"/>
        </w:rPr>
        <w:t>Gwarantedig</w:t>
      </w:r>
      <w:r w:rsidRPr="00297DA4">
        <w:rPr>
          <w:lang w:val="cy-GB"/>
        </w:rPr>
        <w:t xml:space="preserve">. </w:t>
      </w:r>
    </w:p>
    <w:p w:rsidR="00777FDE" w:rsidRPr="00297DA4" w:rsidRDefault="001C1BBF">
      <w:pPr>
        <w:spacing w:after="190" w:line="252" w:lineRule="auto"/>
        <w:ind w:left="862" w:right="122" w:firstLine="0"/>
        <w:jc w:val="left"/>
        <w:rPr>
          <w:lang w:val="cy-GB"/>
        </w:rPr>
      </w:pPr>
      <w:r>
        <w:rPr>
          <w:lang w:val="cy-GB"/>
        </w:rPr>
        <w:t>Os ydynt mewn cyflogaeth pensiynadwy neu gyflogaeth eithriedig</w:t>
      </w:r>
      <w:r w:rsidR="00C1211E" w:rsidRPr="00297DA4">
        <w:rPr>
          <w:lang w:val="cy-GB"/>
        </w:rPr>
        <w:t xml:space="preserve"> </w:t>
      </w:r>
      <w:r>
        <w:rPr>
          <w:lang w:val="cy-GB"/>
        </w:rPr>
        <w:t>pan fo’r athro’n cynnig am daliadau</w:t>
      </w:r>
      <w:r w:rsidR="00C1211E" w:rsidRPr="00297DA4">
        <w:rPr>
          <w:lang w:val="cy-GB"/>
        </w:rPr>
        <w:t xml:space="preserve"> </w:t>
      </w:r>
      <w:r>
        <w:rPr>
          <w:lang w:val="cy-GB"/>
        </w:rPr>
        <w:t>sy’n cael eu lleihau ar dybiaethau actwaraidd rhaid iddynt gael caniatâd y gweithiwr cyflogedig i gael mynediad di-oed i</w:t>
      </w:r>
      <w:r w:rsidR="00C1211E" w:rsidRPr="00297DA4">
        <w:rPr>
          <w:lang w:val="cy-GB"/>
        </w:rPr>
        <w:t xml:space="preserve"> </w:t>
      </w:r>
      <w:r w:rsidR="003A448A">
        <w:rPr>
          <w:lang w:val="cy-GB"/>
        </w:rPr>
        <w:t>daliadau ymddeoliad</w:t>
      </w:r>
      <w:r w:rsidR="00C1211E" w:rsidRPr="00297DA4">
        <w:rPr>
          <w:lang w:val="cy-GB"/>
        </w:rPr>
        <w:t xml:space="preserve">. </w:t>
      </w:r>
      <w:r w:rsidR="003A448A">
        <w:rPr>
          <w:lang w:val="cy-GB"/>
        </w:rPr>
        <w:t>Ni all cyflogwyr  atal eu caniatâd am fwy na 6 mis o’r dyddiad y mae’r athro’n cyflwyno’r cais</w:t>
      </w:r>
      <w:r w:rsidR="00C1211E" w:rsidRPr="00297DA4">
        <w:rPr>
          <w:lang w:val="cy-GB"/>
        </w:rPr>
        <w:t xml:space="preserve">. </w:t>
      </w:r>
      <w:r w:rsidR="003A448A">
        <w:rPr>
          <w:lang w:val="cy-GB"/>
        </w:rPr>
        <w:t>Yn destun i ganiatâd y cyflogwr</w:t>
      </w:r>
      <w:r w:rsidR="00C1211E" w:rsidRPr="00297DA4">
        <w:rPr>
          <w:lang w:val="cy-GB"/>
        </w:rPr>
        <w:t xml:space="preserve">, </w:t>
      </w:r>
      <w:r w:rsidR="003F20F3">
        <w:rPr>
          <w:lang w:val="cy-GB"/>
        </w:rPr>
        <w:t xml:space="preserve">caiff taliadau gyda phensiwn weid ei leihau’n actwaraidd eu talu o’r dyddiad wedi diwrnod olaf y gyflogaeth </w:t>
      </w:r>
      <w:r w:rsidR="00C1211E" w:rsidRPr="00297DA4">
        <w:rPr>
          <w:lang w:val="cy-GB"/>
        </w:rPr>
        <w:t>pensi</w:t>
      </w:r>
      <w:r w:rsidR="003F20F3">
        <w:rPr>
          <w:lang w:val="cy-GB"/>
        </w:rPr>
        <w:t>ynadwy neu eithriedig</w:t>
      </w:r>
      <w:r w:rsidR="00C1211E" w:rsidRPr="00297DA4">
        <w:rPr>
          <w:lang w:val="cy-GB"/>
        </w:rPr>
        <w:t xml:space="preserve">. </w:t>
      </w:r>
    </w:p>
    <w:p w:rsidR="00777FDE" w:rsidRPr="00297DA4" w:rsidRDefault="00BE3D54">
      <w:pPr>
        <w:spacing w:after="99"/>
        <w:ind w:left="862" w:right="117" w:firstLine="0"/>
        <w:rPr>
          <w:lang w:val="cy-GB"/>
        </w:rPr>
      </w:pPr>
      <w:r>
        <w:rPr>
          <w:lang w:val="cy-GB"/>
        </w:rPr>
        <w:t>Os yw’r athro eisoes wedi gadael</w:t>
      </w:r>
      <w:r w:rsidR="00E04BE4">
        <w:rPr>
          <w:lang w:val="cy-GB"/>
        </w:rPr>
        <w:t xml:space="preserve"> addysgu adeg ymgeisio, telir y buddion o ddyddiad heb fod yn gynharach na 6 wythnos ar ôl dyddiad y cais</w:t>
      </w:r>
      <w:r w:rsidR="00C1211E" w:rsidRPr="00297DA4">
        <w:rPr>
          <w:lang w:val="cy-GB"/>
        </w:rPr>
        <w:t xml:space="preserve">.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b/>
          <w:lang w:val="cy-GB"/>
        </w:rPr>
        <w:t xml:space="preserve">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b/>
          <w:lang w:val="cy-GB"/>
        </w:rPr>
        <w:t xml:space="preserve"> </w:t>
      </w:r>
    </w:p>
    <w:p w:rsidR="00777FDE" w:rsidRPr="00297DA4" w:rsidRDefault="00C1211E">
      <w:pPr>
        <w:pStyle w:val="Heading3"/>
        <w:tabs>
          <w:tab w:val="center" w:pos="2425"/>
        </w:tabs>
        <w:ind w:left="0" w:firstLine="0"/>
        <w:rPr>
          <w:lang w:val="cy-GB"/>
        </w:rPr>
      </w:pPr>
      <w:r w:rsidRPr="00297DA4">
        <w:rPr>
          <w:lang w:val="cy-GB"/>
        </w:rPr>
        <w:t xml:space="preserve">9.  </w:t>
      </w:r>
      <w:r w:rsidRPr="00297DA4">
        <w:rPr>
          <w:lang w:val="cy-GB"/>
        </w:rPr>
        <w:tab/>
      </w:r>
      <w:r w:rsidR="00E04BE4">
        <w:rPr>
          <w:lang w:val="cy-GB"/>
        </w:rPr>
        <w:t>Ymdde</w:t>
      </w:r>
      <w:r w:rsidR="0048168B">
        <w:rPr>
          <w:lang w:val="cy-GB"/>
        </w:rPr>
        <w:t>o</w:t>
      </w:r>
      <w:r w:rsidR="00E04BE4">
        <w:rPr>
          <w:lang w:val="cy-GB"/>
        </w:rPr>
        <w:t>l oherwydd Afiechyd</w:t>
      </w:r>
      <w:r w:rsidRPr="00297DA4">
        <w:rPr>
          <w:lang w:val="cy-GB"/>
        </w:rPr>
        <w:t xml:space="preserve"> </w:t>
      </w:r>
    </w:p>
    <w:p w:rsidR="00777FDE" w:rsidRPr="00297DA4" w:rsidRDefault="00C1211E">
      <w:pPr>
        <w:spacing w:after="0" w:line="259" w:lineRule="auto"/>
        <w:ind w:left="569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ind w:left="843" w:right="117"/>
        <w:rPr>
          <w:lang w:val="cy-GB"/>
        </w:rPr>
      </w:pPr>
      <w:r w:rsidRPr="00297DA4">
        <w:rPr>
          <w:lang w:val="cy-GB"/>
        </w:rPr>
        <w:t xml:space="preserve">9.1 </w:t>
      </w:r>
      <w:r w:rsidR="00E04BE4">
        <w:rPr>
          <w:lang w:val="cy-GB"/>
        </w:rPr>
        <w:t>Gall gweithwyr cyflogedig sydd mewn cyflwr parhaol o fod yn rhy wael i gyflogaeth yn eu swydd gyfredol fod yn gymwys i daliadau afiechyd dan y Cynllun Pensiwn Athrawon</w:t>
      </w:r>
      <w:r w:rsidRPr="00297DA4">
        <w:rPr>
          <w:lang w:val="cy-GB"/>
        </w:rPr>
        <w:t xml:space="preserve">.   </w:t>
      </w:r>
    </w:p>
    <w:p w:rsidR="00777FDE" w:rsidRPr="00297DA4" w:rsidRDefault="00C1211E" w:rsidP="00E04BE4">
      <w:pPr>
        <w:spacing w:after="0" w:line="259" w:lineRule="auto"/>
        <w:ind w:left="569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  <w:r w:rsidR="00E04BE4">
        <w:rPr>
          <w:lang w:val="cy-GB"/>
        </w:rPr>
        <w:t>Os ydych dan yr Oed</w:t>
      </w:r>
      <w:r w:rsidRPr="00297DA4">
        <w:rPr>
          <w:lang w:val="cy-GB"/>
        </w:rPr>
        <w:t xml:space="preserve"> </w:t>
      </w:r>
      <w:r w:rsidR="00E04BE4">
        <w:rPr>
          <w:lang w:val="cy-GB"/>
        </w:rPr>
        <w:t>Pensiwn Arferol</w:t>
      </w:r>
      <w:r w:rsidRPr="00297DA4">
        <w:rPr>
          <w:lang w:val="cy-GB"/>
        </w:rPr>
        <w:t xml:space="preserve"> </w:t>
      </w:r>
      <w:r w:rsidR="00E04BE4">
        <w:rPr>
          <w:lang w:val="cy-GB"/>
        </w:rPr>
        <w:t>ac mae’n rhaid i chi ymddeol oherwydd afiechyd, gallwch gynnig am daliadau afiechyd</w:t>
      </w:r>
      <w:r w:rsidRPr="00297DA4">
        <w:rPr>
          <w:lang w:val="cy-GB"/>
        </w:rPr>
        <w:t xml:space="preserve">. </w:t>
      </w:r>
      <w:r w:rsidR="00E04BE4">
        <w:rPr>
          <w:lang w:val="cy-GB"/>
        </w:rPr>
        <w:t>Dylid cyflwyno ceisiadau ond wedi dihysbyddu pon  dull arall fel adleoliad</w:t>
      </w:r>
      <w:r w:rsidRPr="00297DA4">
        <w:rPr>
          <w:lang w:val="cy-GB"/>
        </w:rPr>
        <w:t xml:space="preserve">. </w:t>
      </w:r>
      <w:r w:rsidR="00E04BE4">
        <w:rPr>
          <w:lang w:val="cy-GB"/>
        </w:rPr>
        <w:t>Rhaid cyflwyno tystiolaeth feddygol bod eich afiechyd yn eich atal yn barhaol rhag addysgu. Gellir talu buddion afiechyd ar ddwy lefel wahanol yn dibynnu ar ddwyster yr afiechyd</w:t>
      </w:r>
      <w:r w:rsidRPr="00297DA4">
        <w:rPr>
          <w:lang w:val="cy-GB"/>
        </w:rPr>
        <w:t xml:space="preserve">; </w:t>
      </w:r>
      <w:r w:rsidR="00E04BE4">
        <w:rPr>
          <w:lang w:val="cy-GB"/>
        </w:rPr>
        <w:t>Cyfanswm Cynhwysedd Buddion</w:t>
      </w:r>
      <w:r w:rsidRPr="00297DA4">
        <w:rPr>
          <w:lang w:val="cy-GB"/>
        </w:rPr>
        <w:t xml:space="preserve"> (TIB) a </w:t>
      </w:r>
      <w:r w:rsidR="00E04BE4">
        <w:rPr>
          <w:lang w:val="cy-GB"/>
        </w:rPr>
        <w:t>Chynhwysedd Buddiopn Rhannol</w:t>
      </w:r>
      <w:r w:rsidRPr="00297DA4">
        <w:rPr>
          <w:lang w:val="cy-GB"/>
        </w:rPr>
        <w:t xml:space="preserve"> (PIB). </w:t>
      </w:r>
    </w:p>
    <w:p w:rsidR="00777FDE" w:rsidRPr="00297DA4" w:rsidRDefault="00C1211E">
      <w:pPr>
        <w:spacing w:after="198" w:line="259" w:lineRule="auto"/>
        <w:ind w:left="1210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E04BE4">
      <w:pPr>
        <w:numPr>
          <w:ilvl w:val="0"/>
          <w:numId w:val="8"/>
        </w:numPr>
        <w:spacing w:after="207" w:line="252" w:lineRule="auto"/>
        <w:ind w:right="122" w:hanging="360"/>
        <w:jc w:val="left"/>
        <w:rPr>
          <w:lang w:val="cy-GB"/>
        </w:rPr>
      </w:pPr>
      <w:r>
        <w:rPr>
          <w:lang w:val="cy-GB"/>
        </w:rPr>
        <w:t xml:space="preserve">Dyfernir </w:t>
      </w:r>
      <w:r w:rsidR="00C1211E" w:rsidRPr="00297DA4">
        <w:rPr>
          <w:lang w:val="cy-GB"/>
        </w:rPr>
        <w:t xml:space="preserve">TIB </w:t>
      </w:r>
      <w:r>
        <w:rPr>
          <w:lang w:val="cy-GB"/>
        </w:rPr>
        <w:t>os cewch asesiad</w:t>
      </w:r>
      <w:r w:rsidR="0048602E">
        <w:rPr>
          <w:lang w:val="cy-GB"/>
        </w:rPr>
        <w:t xml:space="preserve"> eich bod yn barhaol methu â dysgu ac nad ydych yn gallu ymgymryd ag unrhyw gyflogaeth ystyrlon arall</w:t>
      </w:r>
      <w:r w:rsidR="00C1211E" w:rsidRPr="00297DA4">
        <w:rPr>
          <w:lang w:val="cy-GB"/>
        </w:rPr>
        <w:t xml:space="preserve">. </w:t>
      </w:r>
      <w:r w:rsidR="0048602E">
        <w:rPr>
          <w:lang w:val="cy-GB"/>
        </w:rPr>
        <w:t>Os ydych yn cael</w:t>
      </w:r>
      <w:r w:rsidR="00C1211E" w:rsidRPr="00297DA4">
        <w:rPr>
          <w:lang w:val="cy-GB"/>
        </w:rPr>
        <w:t xml:space="preserve"> TIB </w:t>
      </w:r>
      <w:r w:rsidR="0048602E">
        <w:rPr>
          <w:lang w:val="cy-GB"/>
        </w:rPr>
        <w:t>ychwanegir at eich gwasanaeth</w:t>
      </w:r>
      <w:r w:rsidR="00C1211E" w:rsidRPr="00297DA4">
        <w:rPr>
          <w:lang w:val="cy-GB"/>
        </w:rPr>
        <w:t xml:space="preserve">. </w:t>
      </w:r>
      <w:r w:rsidR="0048602E">
        <w:rPr>
          <w:lang w:val="cy-GB"/>
        </w:rPr>
        <w:t xml:space="preserve">Cyfanswm y gwelliant a gewch os </w:t>
      </w:r>
      <w:r w:rsidR="0048602E">
        <w:rPr>
          <w:lang w:val="cy-GB"/>
        </w:rPr>
        <w:lastRenderedPageBreak/>
        <w:t>dyfernir</w:t>
      </w:r>
      <w:r w:rsidR="00C1211E" w:rsidRPr="00297DA4">
        <w:rPr>
          <w:lang w:val="cy-GB"/>
        </w:rPr>
        <w:t xml:space="preserve"> TIB </w:t>
      </w:r>
      <w:r w:rsidR="0048602E">
        <w:rPr>
          <w:lang w:val="cy-GB"/>
        </w:rPr>
        <w:t>i chi yw hanner y gwasanaeth y byddech wedi ei gwblhau cyn yr oed pensiwn arferol</w:t>
      </w:r>
      <w:r w:rsidR="00C1211E" w:rsidRPr="00297DA4">
        <w:rPr>
          <w:lang w:val="cy-GB"/>
        </w:rPr>
        <w:t xml:space="preserve"> (NPA). </w:t>
      </w:r>
    </w:p>
    <w:p w:rsidR="00777FDE" w:rsidRPr="00297DA4" w:rsidRDefault="0048602E">
      <w:pPr>
        <w:numPr>
          <w:ilvl w:val="0"/>
          <w:numId w:val="8"/>
        </w:numPr>
        <w:spacing w:after="3" w:line="252" w:lineRule="auto"/>
        <w:ind w:right="122" w:hanging="360"/>
        <w:jc w:val="left"/>
        <w:rPr>
          <w:lang w:val="cy-GB"/>
        </w:rPr>
      </w:pPr>
      <w:r>
        <w:rPr>
          <w:lang w:val="cy-GB"/>
        </w:rPr>
        <w:t xml:space="preserve">Dyfernir </w:t>
      </w:r>
      <w:r w:rsidR="00C1211E" w:rsidRPr="00297DA4">
        <w:rPr>
          <w:lang w:val="cy-GB"/>
        </w:rPr>
        <w:t xml:space="preserve">PIB </w:t>
      </w:r>
      <w:r>
        <w:rPr>
          <w:lang w:val="cy-GB"/>
        </w:rPr>
        <w:t>os cewch asesiad eich bod yn methu ag addysgu’n barhaol ond gallwch wneud gwaith arall</w:t>
      </w:r>
      <w:r w:rsidR="00C1211E" w:rsidRPr="00297DA4">
        <w:rPr>
          <w:lang w:val="cy-GB"/>
        </w:rPr>
        <w:t xml:space="preserve">. </w:t>
      </w:r>
      <w:r>
        <w:rPr>
          <w:lang w:val="cy-GB"/>
        </w:rPr>
        <w:t>Os ydych yn cael</w:t>
      </w:r>
      <w:r w:rsidR="00C1211E" w:rsidRPr="00297DA4">
        <w:rPr>
          <w:lang w:val="cy-GB"/>
        </w:rPr>
        <w:t xml:space="preserve"> PIB </w:t>
      </w:r>
      <w:r>
        <w:rPr>
          <w:lang w:val="cy-GB"/>
        </w:rPr>
        <w:t>bydd yn seiliedig ar eich buddion cronedig yn unig, heb weliant</w:t>
      </w:r>
      <w:r w:rsidR="00C1211E" w:rsidRPr="00297DA4">
        <w:rPr>
          <w:lang w:val="cy-GB"/>
        </w:rPr>
        <w:t xml:space="preserve">. </w:t>
      </w:r>
    </w:p>
    <w:p w:rsidR="00777FDE" w:rsidRPr="00297DA4" w:rsidRDefault="0048602E">
      <w:pPr>
        <w:numPr>
          <w:ilvl w:val="1"/>
          <w:numId w:val="9"/>
        </w:numPr>
        <w:spacing w:after="189" w:line="252" w:lineRule="auto"/>
        <w:ind w:right="117" w:hanging="718"/>
        <w:rPr>
          <w:lang w:val="cy-GB"/>
        </w:rPr>
      </w:pPr>
      <w:r>
        <w:rPr>
          <w:lang w:val="cy-GB"/>
        </w:rPr>
        <w:t xml:space="preserve">Ni ellir dyarnu buddion afiechyd i athro a waharddwyd oherwydd camymddygiad neu sydd yn destun ymchwiliad gan y </w:t>
      </w:r>
      <w:r w:rsidR="00C1211E" w:rsidRPr="00297DA4">
        <w:rPr>
          <w:lang w:val="cy-GB"/>
        </w:rPr>
        <w:t xml:space="preserve">DCSF </w:t>
      </w:r>
      <w:r>
        <w:rPr>
          <w:lang w:val="cy-GB"/>
        </w:rPr>
        <w:t>gyda golwg ar wahardd</w:t>
      </w:r>
      <w:r w:rsidR="00C1211E" w:rsidRPr="00297DA4">
        <w:rPr>
          <w:lang w:val="cy-GB"/>
        </w:rPr>
        <w:t xml:space="preserve">. </w:t>
      </w:r>
      <w:r>
        <w:rPr>
          <w:lang w:val="cy-GB"/>
        </w:rPr>
        <w:t>Pan fo athro sy’n destun ymchwiliad ddim yn cael ei wahardd wedyn, derbynnir cais am fuddion afiechyd</w:t>
      </w:r>
      <w:r w:rsidR="00C1211E" w:rsidRPr="00297DA4">
        <w:rPr>
          <w:lang w:val="cy-GB"/>
        </w:rPr>
        <w:t xml:space="preserve">, </w:t>
      </w:r>
      <w:r>
        <w:rPr>
          <w:lang w:val="cy-GB"/>
        </w:rPr>
        <w:t>caiff y buddion eu hôl-ddyddio</w:t>
      </w:r>
      <w:r w:rsidR="00C1211E" w:rsidRPr="00297DA4">
        <w:rPr>
          <w:lang w:val="cy-GB"/>
        </w:rPr>
        <w:t xml:space="preserve">. </w:t>
      </w:r>
    </w:p>
    <w:p w:rsidR="00777FDE" w:rsidRPr="00297DA4" w:rsidRDefault="0048602E">
      <w:pPr>
        <w:numPr>
          <w:ilvl w:val="1"/>
          <w:numId w:val="9"/>
        </w:numPr>
        <w:spacing w:after="91"/>
        <w:ind w:right="117" w:hanging="718"/>
        <w:rPr>
          <w:lang w:val="cy-GB"/>
        </w:rPr>
      </w:pPr>
      <w:r>
        <w:rPr>
          <w:lang w:val="cy-GB"/>
        </w:rPr>
        <w:t>Ni allwch fel arfer gael buddion afiechyd os dyfarnwyd buddion ymddeoliad cynnar i chi eisoes.</w:t>
      </w:r>
      <w:r w:rsidR="00C1211E" w:rsidRPr="00297DA4">
        <w:rPr>
          <w:lang w:val="cy-GB"/>
        </w:rPr>
        <w:t xml:space="preserve"> </w:t>
      </w:r>
    </w:p>
    <w:p w:rsidR="00777FDE" w:rsidRPr="00297DA4" w:rsidRDefault="0048602E">
      <w:pPr>
        <w:numPr>
          <w:ilvl w:val="1"/>
          <w:numId w:val="9"/>
        </w:numPr>
        <w:ind w:right="117" w:hanging="718"/>
        <w:rPr>
          <w:lang w:val="cy-GB"/>
        </w:rPr>
      </w:pPr>
      <w:r>
        <w:rPr>
          <w:lang w:val="cy-GB"/>
        </w:rPr>
        <w:t>Tynnir eich sylw ar y polisi Rheoli Absenoldeb sy’n gosod y weithdrefn i’w dilytn i reoli afiechyd ac absenoldeb</w:t>
      </w:r>
      <w:r w:rsidR="00C1211E" w:rsidRPr="00297DA4">
        <w:rPr>
          <w:lang w:val="cy-GB"/>
        </w:rPr>
        <w:t xml:space="preserve">.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pStyle w:val="Heading3"/>
        <w:tabs>
          <w:tab w:val="center" w:pos="2373"/>
        </w:tabs>
        <w:ind w:left="0" w:firstLine="0"/>
        <w:rPr>
          <w:lang w:val="cy-GB"/>
        </w:rPr>
      </w:pPr>
      <w:r w:rsidRPr="00297DA4">
        <w:rPr>
          <w:lang w:val="cy-GB"/>
        </w:rPr>
        <w:t xml:space="preserve">10. </w:t>
      </w:r>
      <w:r w:rsidRPr="00297DA4">
        <w:rPr>
          <w:lang w:val="cy-GB"/>
        </w:rPr>
        <w:tab/>
      </w:r>
      <w:r w:rsidR="0048602E">
        <w:rPr>
          <w:lang w:val="cy-GB"/>
        </w:rPr>
        <w:t>Paratoi ar gyfer Ymddeoliad</w:t>
      </w:r>
      <w:r w:rsidRPr="00297DA4">
        <w:rPr>
          <w:lang w:val="cy-GB"/>
        </w:rPr>
        <w:t xml:space="preserve">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b/>
          <w:lang w:val="cy-GB"/>
        </w:rPr>
        <w:t xml:space="preserve"> </w:t>
      </w:r>
    </w:p>
    <w:p w:rsidR="00777FDE" w:rsidRPr="00297DA4" w:rsidRDefault="00C1211E">
      <w:pPr>
        <w:ind w:left="843" w:right="117"/>
        <w:rPr>
          <w:lang w:val="cy-GB"/>
        </w:rPr>
      </w:pPr>
      <w:r w:rsidRPr="00297DA4">
        <w:rPr>
          <w:lang w:val="cy-GB"/>
        </w:rPr>
        <w:t xml:space="preserve">9.1 </w:t>
      </w:r>
      <w:r w:rsidR="0048602E">
        <w:rPr>
          <w:lang w:val="cy-GB"/>
        </w:rPr>
        <w:t>Trefnir cyrsiau cyn-ymddeol drwy adran Adnoddau Dynol y Cyngor</w:t>
      </w:r>
      <w:r w:rsidRPr="00297DA4">
        <w:rPr>
          <w:lang w:val="cy-GB"/>
        </w:rPr>
        <w:t xml:space="preserve">. </w:t>
      </w:r>
      <w:r w:rsidR="0048602E">
        <w:rPr>
          <w:lang w:val="cy-GB"/>
        </w:rPr>
        <w:t>Gellir cwbio lle ar y cwrs drwy’r wefan mewnrwyd Hyfforddiant Corfforaethol</w:t>
      </w:r>
      <w:r w:rsidRPr="00297DA4">
        <w:rPr>
          <w:lang w:val="cy-GB"/>
        </w:rPr>
        <w:t xml:space="preserve"> </w:t>
      </w:r>
      <w:r w:rsidR="0048602E">
        <w:rPr>
          <w:lang w:val="cy-GB"/>
        </w:rPr>
        <w:t>neu drwy’r Uned Datblygu Trefni</w:t>
      </w:r>
      <w:r w:rsidR="00C355BE">
        <w:rPr>
          <w:lang w:val="cy-GB"/>
        </w:rPr>
        <w:t>ad</w:t>
      </w:r>
      <w:r w:rsidR="0048602E">
        <w:rPr>
          <w:lang w:val="cy-GB"/>
        </w:rPr>
        <w:t>a</w:t>
      </w:r>
      <w:r w:rsidR="00C355BE">
        <w:rPr>
          <w:lang w:val="cy-GB"/>
        </w:rPr>
        <w:t>ethol</w:t>
      </w:r>
      <w:r w:rsidRPr="00297DA4">
        <w:rPr>
          <w:lang w:val="cy-GB"/>
        </w:rPr>
        <w:t xml:space="preserve">. </w:t>
      </w:r>
      <w:r w:rsidR="00C355BE">
        <w:rPr>
          <w:lang w:val="cy-GB"/>
        </w:rPr>
        <w:t>Anogir pawb i fanteisio ar y cyfle i fynychu’r cwrs yn ystod y ddwy flynedd cyn eu dyddiad ymddeol bwriadedig</w:t>
      </w:r>
      <w:r w:rsidRPr="00297DA4">
        <w:rPr>
          <w:lang w:val="cy-GB"/>
        </w:rPr>
        <w:t>.</w:t>
      </w:r>
      <w:r w:rsidRPr="00297DA4">
        <w:rPr>
          <w:b/>
          <w:lang w:val="cy-GB"/>
        </w:rPr>
        <w:t xml:space="preserve">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pStyle w:val="Heading3"/>
        <w:tabs>
          <w:tab w:val="center" w:pos="1863"/>
        </w:tabs>
        <w:ind w:left="0" w:firstLine="0"/>
        <w:rPr>
          <w:lang w:val="cy-GB"/>
        </w:rPr>
      </w:pPr>
      <w:r w:rsidRPr="00297DA4">
        <w:rPr>
          <w:lang w:val="cy-GB"/>
        </w:rPr>
        <w:t xml:space="preserve">11.  </w:t>
      </w:r>
      <w:r w:rsidRPr="00297DA4">
        <w:rPr>
          <w:lang w:val="cy-GB"/>
        </w:rPr>
        <w:tab/>
      </w:r>
      <w:r w:rsidR="00C355BE">
        <w:rPr>
          <w:lang w:val="cy-GB"/>
        </w:rPr>
        <w:t>Cyfarwyddyd pellach</w:t>
      </w:r>
      <w:r w:rsidRPr="00297DA4">
        <w:rPr>
          <w:lang w:val="cy-GB"/>
        </w:rPr>
        <w:t xml:space="preserve"> </w:t>
      </w:r>
    </w:p>
    <w:p w:rsidR="00777FDE" w:rsidRPr="00297DA4" w:rsidRDefault="00C1211E">
      <w:pPr>
        <w:spacing w:after="18" w:line="259" w:lineRule="auto"/>
        <w:ind w:left="569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ind w:left="843" w:right="117"/>
        <w:rPr>
          <w:lang w:val="cy-GB"/>
        </w:rPr>
      </w:pPr>
      <w:r w:rsidRPr="00297DA4">
        <w:rPr>
          <w:lang w:val="cy-GB"/>
        </w:rPr>
        <w:t xml:space="preserve">11.1 </w:t>
      </w:r>
      <w:r w:rsidR="0048168B">
        <w:rPr>
          <w:lang w:val="cy-GB"/>
        </w:rPr>
        <w:t>M</w:t>
      </w:r>
      <w:bookmarkStart w:id="4" w:name="_GoBack"/>
      <w:bookmarkEnd w:id="4"/>
      <w:r w:rsidR="00C355BE">
        <w:rPr>
          <w:lang w:val="cy-GB"/>
        </w:rPr>
        <w:t>ae cyngor a chyfarwyddyd ar gael gan y Cynllun</w:t>
      </w:r>
      <w:r w:rsidRPr="00297DA4">
        <w:rPr>
          <w:lang w:val="cy-GB"/>
        </w:rPr>
        <w:t xml:space="preserve"> </w:t>
      </w:r>
      <w:r w:rsidR="00C355BE">
        <w:rPr>
          <w:lang w:val="cy-GB"/>
        </w:rPr>
        <w:t>Pensiwn Athrawon trwy ffonio</w:t>
      </w:r>
      <w:r w:rsidRPr="00297DA4">
        <w:rPr>
          <w:lang w:val="cy-GB"/>
        </w:rPr>
        <w:t xml:space="preserve"> 0845 606 6166 </w:t>
      </w:r>
      <w:r w:rsidR="00C355BE">
        <w:rPr>
          <w:lang w:val="cy-GB"/>
        </w:rPr>
        <w:t>neu drwy ymweld â</w:t>
      </w:r>
      <w:r w:rsidRPr="00297DA4">
        <w:rPr>
          <w:lang w:val="cy-GB"/>
        </w:rPr>
        <w:t xml:space="preserve"> www.teacherspensions.co.uk.  </w:t>
      </w:r>
      <w:r w:rsidR="00C355BE">
        <w:rPr>
          <w:lang w:val="cy-GB"/>
        </w:rPr>
        <w:t>Cyn penderfynu ar ymddeoliad, mae’n bwysig bod gweithiwr cyflogedig yn gofyn am gyfarwyddyd gan y gall amgylchiadau unigol amrywio</w:t>
      </w:r>
      <w:r w:rsidRPr="00297DA4">
        <w:rPr>
          <w:lang w:val="cy-GB"/>
        </w:rPr>
        <w:t xml:space="preserve">. </w:t>
      </w:r>
    </w:p>
    <w:p w:rsidR="00777FDE" w:rsidRPr="00297DA4" w:rsidRDefault="00C1211E">
      <w:pPr>
        <w:spacing w:after="0" w:line="259" w:lineRule="auto"/>
        <w:ind w:left="569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ind w:left="843" w:right="117"/>
        <w:rPr>
          <w:lang w:val="cy-GB"/>
        </w:rPr>
      </w:pPr>
      <w:r w:rsidRPr="00297DA4">
        <w:rPr>
          <w:lang w:val="cy-GB"/>
        </w:rPr>
        <w:t xml:space="preserve">11.2 </w:t>
      </w:r>
      <w:r w:rsidR="00C355BE">
        <w:rPr>
          <w:lang w:val="cy-GB"/>
        </w:rPr>
        <w:t>Mae gwybodaeth benodol am Bensiynau’r Wladwriaeth ar gael o linell gymorth y Gwasanaeth Pensiynau</w:t>
      </w:r>
      <w:r w:rsidRPr="00297DA4">
        <w:rPr>
          <w:lang w:val="cy-GB"/>
        </w:rPr>
        <w:t xml:space="preserve"> </w:t>
      </w:r>
      <w:r w:rsidR="00C355BE">
        <w:rPr>
          <w:lang w:val="cy-GB"/>
        </w:rPr>
        <w:t>ar</w:t>
      </w:r>
      <w:r w:rsidRPr="00297DA4">
        <w:rPr>
          <w:lang w:val="cy-GB"/>
        </w:rPr>
        <w:t xml:space="preserve"> 0845 6060265 (</w:t>
      </w:r>
      <w:r w:rsidR="00C355BE">
        <w:rPr>
          <w:lang w:val="cy-GB"/>
        </w:rPr>
        <w:t>Dylai galwyr gael eu cyfeirnod pensiwn neu rif Yswiriant Cenedlaethol gyda hwy</w:t>
      </w:r>
      <w:r w:rsidRPr="00297DA4">
        <w:rPr>
          <w:lang w:val="cy-GB"/>
        </w:rPr>
        <w:t xml:space="preserve">) </w:t>
      </w:r>
      <w:r w:rsidR="00C355BE">
        <w:rPr>
          <w:lang w:val="cy-GB"/>
        </w:rPr>
        <w:t>neu drwy’r wefan</w:t>
      </w:r>
      <w:r w:rsidRPr="00297DA4">
        <w:rPr>
          <w:lang w:val="cy-GB"/>
        </w:rPr>
        <w:t xml:space="preserve"> </w:t>
      </w:r>
      <w:hyperlink r:id="rId11">
        <w:r w:rsidRPr="00297DA4">
          <w:rPr>
            <w:color w:val="0000FF"/>
            <w:u w:val="single" w:color="0000FF"/>
            <w:lang w:val="cy-GB"/>
          </w:rPr>
          <w:t>www.thepensionservice.gov.uk</w:t>
        </w:r>
      </w:hyperlink>
      <w:hyperlink r:id="rId12">
        <w:r w:rsidRPr="00297DA4">
          <w:rPr>
            <w:lang w:val="cy-GB"/>
          </w:rPr>
          <w:t>.</w:t>
        </w:r>
      </w:hyperlink>
      <w:r w:rsidRPr="00297DA4">
        <w:rPr>
          <w:lang w:val="cy-GB"/>
        </w:rPr>
        <w:t xml:space="preserve">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ind w:left="843" w:right="117"/>
        <w:rPr>
          <w:lang w:val="cy-GB"/>
        </w:rPr>
      </w:pPr>
      <w:r w:rsidRPr="00297DA4">
        <w:rPr>
          <w:lang w:val="cy-GB"/>
        </w:rPr>
        <w:t xml:space="preserve">11.3 </w:t>
      </w:r>
      <w:r w:rsidR="00C355BE">
        <w:rPr>
          <w:lang w:val="cy-GB"/>
        </w:rPr>
        <w:t>Mae Budd Pensiwn ychwanegol</w:t>
      </w:r>
      <w:r w:rsidRPr="00297DA4">
        <w:rPr>
          <w:lang w:val="cy-GB"/>
        </w:rPr>
        <w:t xml:space="preserve"> (APB) </w:t>
      </w:r>
      <w:r w:rsidR="00C355BE">
        <w:rPr>
          <w:lang w:val="cy-GB"/>
        </w:rPr>
        <w:t>yn bensiwn y gellir ei gael yn ychwanegol at y buddion safonol gan y Cynllun Pensiwn Athrawon</w:t>
      </w:r>
      <w:r w:rsidRPr="00297DA4">
        <w:rPr>
          <w:lang w:val="cy-GB"/>
        </w:rPr>
        <w:t xml:space="preserve">. </w:t>
      </w:r>
      <w:r w:rsidR="00C355BE">
        <w:rPr>
          <w:lang w:val="cy-GB"/>
        </w:rPr>
        <w:t xml:space="preserve">Gellir cael manylion am yr opsiwn hwn ar </w:t>
      </w:r>
      <w:hyperlink r:id="rId13">
        <w:r w:rsidRPr="00297DA4">
          <w:rPr>
            <w:color w:val="0000FF"/>
            <w:u w:val="single" w:color="0000FF"/>
            <w:lang w:val="cy-GB"/>
          </w:rPr>
          <w:t>www.teacherspensions.co.uk/resources/factsheet5.htm</w:t>
        </w:r>
      </w:hyperlink>
      <w:hyperlink r:id="rId14">
        <w:r w:rsidRPr="00297DA4">
          <w:rPr>
            <w:lang w:val="cy-GB"/>
          </w:rPr>
          <w:t xml:space="preserve"> </w:t>
        </w:r>
      </w:hyperlink>
      <w:r w:rsidRPr="00297DA4">
        <w:rPr>
          <w:lang w:val="cy-GB"/>
        </w:rPr>
        <w:t xml:space="preserve"> </w:t>
      </w:r>
    </w:p>
    <w:p w:rsidR="00777FDE" w:rsidRPr="00297DA4" w:rsidRDefault="00C1211E">
      <w:pPr>
        <w:spacing w:after="0" w:line="259" w:lineRule="auto"/>
        <w:ind w:left="142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p w:rsidR="00777FDE" w:rsidRPr="00297DA4" w:rsidRDefault="00C1211E">
      <w:pPr>
        <w:spacing w:after="0" w:line="259" w:lineRule="auto"/>
        <w:ind w:left="569" w:firstLine="0"/>
        <w:jc w:val="left"/>
        <w:rPr>
          <w:lang w:val="cy-GB"/>
        </w:rPr>
      </w:pPr>
      <w:r w:rsidRPr="00297DA4">
        <w:rPr>
          <w:lang w:val="cy-GB"/>
        </w:rPr>
        <w:t xml:space="preserve"> </w:t>
      </w:r>
    </w:p>
    <w:sectPr w:rsidR="00777FDE" w:rsidRPr="00297DA4">
      <w:footerReference w:type="even" r:id="rId15"/>
      <w:footerReference w:type="default" r:id="rId16"/>
      <w:footerReference w:type="first" r:id="rId17"/>
      <w:pgSz w:w="12240" w:h="15840"/>
      <w:pgMar w:top="1136" w:right="1011" w:bottom="1160" w:left="1135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0F8" w:rsidRDefault="00D950F8">
      <w:pPr>
        <w:spacing w:after="0" w:line="240" w:lineRule="auto"/>
      </w:pPr>
      <w:r>
        <w:separator/>
      </w:r>
    </w:p>
  </w:endnote>
  <w:endnote w:type="continuationSeparator" w:id="0">
    <w:p w:rsidR="00D950F8" w:rsidRDefault="00D9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re Franklin">
    <w:altName w:val="Calibri"/>
    <w:panose1 w:val="020B0604020202020204"/>
    <w:charset w:val="00"/>
    <w:family w:val="auto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123" w:rsidRDefault="00141123">
    <w:pPr>
      <w:tabs>
        <w:tab w:val="center" w:pos="8875"/>
      </w:tabs>
      <w:spacing w:after="0" w:line="259" w:lineRule="auto"/>
      <w:ind w:left="0" w:firstLine="0"/>
      <w:jc w:val="left"/>
    </w:pPr>
    <w:r>
      <w:rPr>
        <w:sz w:val="20"/>
      </w:rPr>
      <w:t xml:space="preserve">Powys County Council Teachers Retirement Policy              May 2008  </w:t>
    </w:r>
    <w:r>
      <w:rPr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D950F8">
      <w:fldChar w:fldCharType="begin"/>
    </w:r>
    <w:r w:rsidR="00D950F8">
      <w:instrText xml:space="preserve"> NUMPAGES   \* MERGEFORMAT </w:instrText>
    </w:r>
    <w:r w:rsidR="00D950F8">
      <w:fldChar w:fldCharType="separate"/>
    </w:r>
    <w:r>
      <w:rPr>
        <w:sz w:val="20"/>
      </w:rPr>
      <w:t>7</w:t>
    </w:r>
    <w:r w:rsidR="00D950F8"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123" w:rsidRPr="00297DA4" w:rsidRDefault="00141123">
    <w:pPr>
      <w:tabs>
        <w:tab w:val="center" w:pos="8875"/>
      </w:tabs>
      <w:spacing w:after="0" w:line="259" w:lineRule="auto"/>
      <w:ind w:left="0" w:firstLine="0"/>
      <w:jc w:val="left"/>
      <w:rPr>
        <w:lang w:val="cy-GB"/>
      </w:rPr>
    </w:pPr>
    <w:r w:rsidRPr="00297DA4">
      <w:rPr>
        <w:sz w:val="20"/>
        <w:lang w:val="cy-GB"/>
      </w:rPr>
      <w:t>Polisi Ymddeoliad Athrawon Cyngor Sir Powys              Ma</w:t>
    </w:r>
    <w:r>
      <w:rPr>
        <w:sz w:val="20"/>
        <w:lang w:val="cy-GB"/>
      </w:rPr>
      <w:t>i</w:t>
    </w:r>
    <w:r w:rsidRPr="00297DA4">
      <w:rPr>
        <w:sz w:val="20"/>
        <w:lang w:val="cy-GB"/>
      </w:rPr>
      <w:t xml:space="preserve"> 2008  </w:t>
    </w:r>
    <w:r w:rsidRPr="00297DA4">
      <w:rPr>
        <w:sz w:val="20"/>
        <w:lang w:val="cy-GB"/>
      </w:rPr>
      <w:tab/>
    </w:r>
    <w:r>
      <w:rPr>
        <w:sz w:val="20"/>
        <w:lang w:val="cy-GB"/>
      </w:rPr>
      <w:t>Tudalen</w:t>
    </w:r>
    <w:r w:rsidRPr="00297DA4">
      <w:rPr>
        <w:sz w:val="20"/>
        <w:lang w:val="cy-GB"/>
      </w:rPr>
      <w:t xml:space="preserve"> </w:t>
    </w:r>
    <w:r w:rsidRPr="00297DA4">
      <w:rPr>
        <w:lang w:val="cy-GB"/>
      </w:rPr>
      <w:fldChar w:fldCharType="begin"/>
    </w:r>
    <w:r w:rsidRPr="00297DA4">
      <w:rPr>
        <w:lang w:val="cy-GB"/>
      </w:rPr>
      <w:instrText xml:space="preserve"> PAGE   \* MERGEFORMAT </w:instrText>
    </w:r>
    <w:r w:rsidRPr="00297DA4">
      <w:rPr>
        <w:lang w:val="cy-GB"/>
      </w:rPr>
      <w:fldChar w:fldCharType="separate"/>
    </w:r>
    <w:r w:rsidRPr="00297DA4">
      <w:rPr>
        <w:sz w:val="20"/>
        <w:lang w:val="cy-GB"/>
      </w:rPr>
      <w:t>1</w:t>
    </w:r>
    <w:r w:rsidRPr="00297DA4">
      <w:rPr>
        <w:sz w:val="20"/>
        <w:lang w:val="cy-GB"/>
      </w:rPr>
      <w:fldChar w:fldCharType="end"/>
    </w:r>
    <w:r w:rsidRPr="00297DA4">
      <w:rPr>
        <w:sz w:val="20"/>
        <w:lang w:val="cy-GB"/>
      </w:rPr>
      <w:t xml:space="preserve"> o </w:t>
    </w:r>
    <w:r w:rsidRPr="00297DA4">
      <w:rPr>
        <w:lang w:val="cy-GB"/>
      </w:rPr>
      <w:fldChar w:fldCharType="begin"/>
    </w:r>
    <w:r w:rsidRPr="00297DA4">
      <w:rPr>
        <w:lang w:val="cy-GB"/>
      </w:rPr>
      <w:instrText xml:space="preserve"> NUMPAGES   \* MERGEFORMAT </w:instrText>
    </w:r>
    <w:r w:rsidRPr="00297DA4">
      <w:rPr>
        <w:lang w:val="cy-GB"/>
      </w:rPr>
      <w:fldChar w:fldCharType="separate"/>
    </w:r>
    <w:r w:rsidRPr="00297DA4">
      <w:rPr>
        <w:sz w:val="20"/>
        <w:lang w:val="cy-GB"/>
      </w:rPr>
      <w:t>7</w:t>
    </w:r>
    <w:r w:rsidRPr="00297DA4">
      <w:rPr>
        <w:sz w:val="20"/>
        <w:lang w:val="cy-GB"/>
      </w:rPr>
      <w:fldChar w:fldCharType="end"/>
    </w:r>
    <w:r w:rsidRPr="00297DA4">
      <w:rPr>
        <w:sz w:val="20"/>
        <w:lang w:val="cy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123" w:rsidRDefault="00141123">
    <w:pPr>
      <w:tabs>
        <w:tab w:val="center" w:pos="8875"/>
      </w:tabs>
      <w:spacing w:after="0" w:line="259" w:lineRule="auto"/>
      <w:ind w:left="0" w:firstLine="0"/>
      <w:jc w:val="left"/>
    </w:pPr>
    <w:r>
      <w:rPr>
        <w:sz w:val="20"/>
      </w:rPr>
      <w:t xml:space="preserve">Powys County Council Teachers Retirement Policy              May 2008  </w:t>
    </w:r>
    <w:r>
      <w:rPr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D950F8">
      <w:fldChar w:fldCharType="begin"/>
    </w:r>
    <w:r w:rsidR="00D950F8">
      <w:instrText xml:space="preserve"> NUMPAGES   \* MERGEFORMAT </w:instrText>
    </w:r>
    <w:r w:rsidR="00D950F8">
      <w:fldChar w:fldCharType="separate"/>
    </w:r>
    <w:r>
      <w:rPr>
        <w:sz w:val="20"/>
      </w:rPr>
      <w:t>7</w:t>
    </w:r>
    <w:r w:rsidR="00D950F8"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0F8" w:rsidRDefault="00D950F8">
      <w:pPr>
        <w:spacing w:after="0" w:line="240" w:lineRule="auto"/>
      </w:pPr>
      <w:r>
        <w:separator/>
      </w:r>
    </w:p>
  </w:footnote>
  <w:footnote w:type="continuationSeparator" w:id="0">
    <w:p w:rsidR="00D950F8" w:rsidRDefault="00D95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1265D"/>
    <w:multiLevelType w:val="hybridMultilevel"/>
    <w:tmpl w:val="13726298"/>
    <w:lvl w:ilvl="0" w:tplc="F35CD7AC">
      <w:start w:val="7"/>
      <w:numFmt w:val="decimal"/>
      <w:lvlText w:val="%1.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EAD1E6">
      <w:start w:val="1"/>
      <w:numFmt w:val="lowerLetter"/>
      <w:lvlText w:val="%2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C173A">
      <w:start w:val="1"/>
      <w:numFmt w:val="lowerRoman"/>
      <w:lvlText w:val="%3"/>
      <w:lvlJc w:val="left"/>
      <w:pPr>
        <w:ind w:left="2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07ADC">
      <w:start w:val="1"/>
      <w:numFmt w:val="decimal"/>
      <w:lvlText w:val="%4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E2F8A">
      <w:start w:val="1"/>
      <w:numFmt w:val="lowerLetter"/>
      <w:lvlText w:val="%5"/>
      <w:lvlJc w:val="left"/>
      <w:pPr>
        <w:ind w:left="3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01982">
      <w:start w:val="1"/>
      <w:numFmt w:val="lowerRoman"/>
      <w:lvlText w:val="%6"/>
      <w:lvlJc w:val="left"/>
      <w:pPr>
        <w:ind w:left="4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50D1E6">
      <w:start w:val="1"/>
      <w:numFmt w:val="decimal"/>
      <w:lvlText w:val="%7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2FE9C">
      <w:start w:val="1"/>
      <w:numFmt w:val="lowerLetter"/>
      <w:lvlText w:val="%8"/>
      <w:lvlJc w:val="left"/>
      <w:pPr>
        <w:ind w:left="5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A644AA">
      <w:start w:val="1"/>
      <w:numFmt w:val="lowerRoman"/>
      <w:lvlText w:val="%9"/>
      <w:lvlJc w:val="left"/>
      <w:pPr>
        <w:ind w:left="6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29647E"/>
    <w:multiLevelType w:val="hybridMultilevel"/>
    <w:tmpl w:val="F19A4838"/>
    <w:lvl w:ilvl="0" w:tplc="F0EC2786">
      <w:start w:val="1"/>
      <w:numFmt w:val="bullet"/>
      <w:lvlText w:val="•"/>
      <w:lvlJc w:val="left"/>
      <w:pPr>
        <w:ind w:left="1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523BBC">
      <w:start w:val="1"/>
      <w:numFmt w:val="bullet"/>
      <w:lvlText w:val="o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EC742">
      <w:start w:val="1"/>
      <w:numFmt w:val="bullet"/>
      <w:lvlText w:val="▪"/>
      <w:lvlJc w:val="left"/>
      <w:pPr>
        <w:ind w:left="2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AA4B4">
      <w:start w:val="1"/>
      <w:numFmt w:val="bullet"/>
      <w:lvlText w:val="•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ACC2A">
      <w:start w:val="1"/>
      <w:numFmt w:val="bullet"/>
      <w:lvlText w:val="o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F4D4D6">
      <w:start w:val="1"/>
      <w:numFmt w:val="bullet"/>
      <w:lvlText w:val="▪"/>
      <w:lvlJc w:val="left"/>
      <w:pPr>
        <w:ind w:left="5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76DDD0">
      <w:start w:val="1"/>
      <w:numFmt w:val="bullet"/>
      <w:lvlText w:val="•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88DDAC">
      <w:start w:val="1"/>
      <w:numFmt w:val="bullet"/>
      <w:lvlText w:val="o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E27A1C">
      <w:start w:val="1"/>
      <w:numFmt w:val="bullet"/>
      <w:lvlText w:val="▪"/>
      <w:lvlJc w:val="left"/>
      <w:pPr>
        <w:ind w:left="7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9E5531"/>
    <w:multiLevelType w:val="multilevel"/>
    <w:tmpl w:val="14CA0774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F870FB"/>
    <w:multiLevelType w:val="hybridMultilevel"/>
    <w:tmpl w:val="2FC29D70"/>
    <w:lvl w:ilvl="0" w:tplc="7E0893AE">
      <w:start w:val="1"/>
      <w:numFmt w:val="decimal"/>
      <w:lvlText w:val="%1."/>
      <w:lvlJc w:val="left"/>
      <w:pPr>
        <w:ind w:left="1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E0726">
      <w:start w:val="1"/>
      <w:numFmt w:val="lowerLetter"/>
      <w:lvlText w:val="%2"/>
      <w:lvlJc w:val="left"/>
      <w:pPr>
        <w:ind w:left="1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989D14">
      <w:start w:val="1"/>
      <w:numFmt w:val="lowerRoman"/>
      <w:lvlText w:val="%3"/>
      <w:lvlJc w:val="left"/>
      <w:pPr>
        <w:ind w:left="2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908FCC">
      <w:start w:val="1"/>
      <w:numFmt w:val="decimal"/>
      <w:lvlText w:val="%4"/>
      <w:lvlJc w:val="left"/>
      <w:pPr>
        <w:ind w:left="3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86912">
      <w:start w:val="1"/>
      <w:numFmt w:val="lowerLetter"/>
      <w:lvlText w:val="%5"/>
      <w:lvlJc w:val="left"/>
      <w:pPr>
        <w:ind w:left="3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61EB6">
      <w:start w:val="1"/>
      <w:numFmt w:val="lowerRoman"/>
      <w:lvlText w:val="%6"/>
      <w:lvlJc w:val="left"/>
      <w:pPr>
        <w:ind w:left="4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B057DA">
      <w:start w:val="1"/>
      <w:numFmt w:val="decimal"/>
      <w:lvlText w:val="%7"/>
      <w:lvlJc w:val="left"/>
      <w:pPr>
        <w:ind w:left="5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C8B030">
      <w:start w:val="1"/>
      <w:numFmt w:val="lowerLetter"/>
      <w:lvlText w:val="%8"/>
      <w:lvlJc w:val="left"/>
      <w:pPr>
        <w:ind w:left="5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C35D2">
      <w:start w:val="1"/>
      <w:numFmt w:val="lowerRoman"/>
      <w:lvlText w:val="%9"/>
      <w:lvlJc w:val="left"/>
      <w:pPr>
        <w:ind w:left="6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EA3050"/>
    <w:multiLevelType w:val="hybridMultilevel"/>
    <w:tmpl w:val="4E8E08D2"/>
    <w:lvl w:ilvl="0" w:tplc="AD8C8488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EC0C6">
      <w:start w:val="1"/>
      <w:numFmt w:val="bullet"/>
      <w:lvlText w:val="o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23472">
      <w:start w:val="1"/>
      <w:numFmt w:val="bullet"/>
      <w:lvlText w:val="▪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45038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CA680">
      <w:start w:val="1"/>
      <w:numFmt w:val="bullet"/>
      <w:lvlText w:val="o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62B8CC">
      <w:start w:val="1"/>
      <w:numFmt w:val="bullet"/>
      <w:lvlText w:val="▪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EFB68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CF974">
      <w:start w:val="1"/>
      <w:numFmt w:val="bullet"/>
      <w:lvlText w:val="o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23DF6">
      <w:start w:val="1"/>
      <w:numFmt w:val="bullet"/>
      <w:lvlText w:val="▪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732355"/>
    <w:multiLevelType w:val="hybridMultilevel"/>
    <w:tmpl w:val="643A7E34"/>
    <w:lvl w:ilvl="0" w:tplc="2BE2C0E4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6837C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A40D7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4C179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A8099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4BAB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B24A4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46ACB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90A30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601E10"/>
    <w:multiLevelType w:val="hybridMultilevel"/>
    <w:tmpl w:val="F91C68BE"/>
    <w:lvl w:ilvl="0" w:tplc="D8CE18B8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B621C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1666A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439E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A0C2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40AA7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AEBD7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189BB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9E8A9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430CCB"/>
    <w:multiLevelType w:val="multilevel"/>
    <w:tmpl w:val="D97E727A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59518B"/>
    <w:multiLevelType w:val="hybridMultilevel"/>
    <w:tmpl w:val="09C4161E"/>
    <w:lvl w:ilvl="0" w:tplc="BDB68728">
      <w:start w:val="1"/>
      <w:numFmt w:val="bullet"/>
      <w:lvlText w:val="•"/>
      <w:lvlJc w:val="left"/>
      <w:pPr>
        <w:ind w:left="1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69888">
      <w:start w:val="1"/>
      <w:numFmt w:val="bullet"/>
      <w:lvlText w:val="o"/>
      <w:lvlJc w:val="left"/>
      <w:pPr>
        <w:ind w:left="2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A489A">
      <w:start w:val="1"/>
      <w:numFmt w:val="bullet"/>
      <w:lvlText w:val="▪"/>
      <w:lvlJc w:val="left"/>
      <w:pPr>
        <w:ind w:left="2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2A4EA">
      <w:start w:val="1"/>
      <w:numFmt w:val="bullet"/>
      <w:lvlText w:val="•"/>
      <w:lvlJc w:val="left"/>
      <w:pPr>
        <w:ind w:left="3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02C00">
      <w:start w:val="1"/>
      <w:numFmt w:val="bullet"/>
      <w:lvlText w:val="o"/>
      <w:lvlJc w:val="left"/>
      <w:pPr>
        <w:ind w:left="4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FE49F2">
      <w:start w:val="1"/>
      <w:numFmt w:val="bullet"/>
      <w:lvlText w:val="▪"/>
      <w:lvlJc w:val="left"/>
      <w:pPr>
        <w:ind w:left="5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564618">
      <w:start w:val="1"/>
      <w:numFmt w:val="bullet"/>
      <w:lvlText w:val="•"/>
      <w:lvlJc w:val="left"/>
      <w:pPr>
        <w:ind w:left="5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879AE">
      <w:start w:val="1"/>
      <w:numFmt w:val="bullet"/>
      <w:lvlText w:val="o"/>
      <w:lvlJc w:val="left"/>
      <w:pPr>
        <w:ind w:left="6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42558A">
      <w:start w:val="1"/>
      <w:numFmt w:val="bullet"/>
      <w:lvlText w:val="▪"/>
      <w:lvlJc w:val="left"/>
      <w:pPr>
        <w:ind w:left="7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DE"/>
    <w:rsid w:val="00141123"/>
    <w:rsid w:val="00176F60"/>
    <w:rsid w:val="001C1BBF"/>
    <w:rsid w:val="00297DA4"/>
    <w:rsid w:val="0039261B"/>
    <w:rsid w:val="003A0215"/>
    <w:rsid w:val="003A448A"/>
    <w:rsid w:val="003F20F3"/>
    <w:rsid w:val="0048168B"/>
    <w:rsid w:val="0048602E"/>
    <w:rsid w:val="005067C8"/>
    <w:rsid w:val="005C1A03"/>
    <w:rsid w:val="006C3B0B"/>
    <w:rsid w:val="00777FDE"/>
    <w:rsid w:val="007B4D17"/>
    <w:rsid w:val="009F2890"/>
    <w:rsid w:val="00A80E9D"/>
    <w:rsid w:val="00AE556F"/>
    <w:rsid w:val="00B641DA"/>
    <w:rsid w:val="00BC2B3D"/>
    <w:rsid w:val="00BE3D54"/>
    <w:rsid w:val="00C1211E"/>
    <w:rsid w:val="00C355BE"/>
    <w:rsid w:val="00D950F8"/>
    <w:rsid w:val="00E04BE4"/>
    <w:rsid w:val="00E43B3B"/>
    <w:rsid w:val="00E53D4F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EFEB"/>
  <w15:docId w15:val="{71C92546-D1EC-462D-A10F-DF78408F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858" w:hanging="716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8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8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28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21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1211E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C1211E"/>
    <w:rPr>
      <w:rFonts w:ascii="Calibri" w:eastAsia="MS Mincho" w:hAnsi="Calibri" w:cs="Arial"/>
      <w:lang w:val="en-US" w:eastAsia="ja-JP"/>
    </w:rPr>
  </w:style>
  <w:style w:type="paragraph" w:styleId="Subtitle">
    <w:name w:val="Subtitle"/>
    <w:basedOn w:val="Normal"/>
    <w:next w:val="Normal"/>
    <w:link w:val="SubtitleChar"/>
    <w:rsid w:val="00C1211E"/>
    <w:pPr>
      <w:keepNext/>
      <w:keepLines/>
      <w:spacing w:before="120" w:after="0" w:line="300" w:lineRule="auto"/>
      <w:ind w:left="0" w:firstLine="0"/>
      <w:jc w:val="left"/>
    </w:pPr>
    <w:rPr>
      <w:rFonts w:ascii="Libre Franklin" w:eastAsia="Libre Franklin" w:hAnsi="Libre Franklin" w:cs="Libre Franklin"/>
      <w:color w:val="404040"/>
      <w:szCs w:val="24"/>
      <w:lang w:val="en"/>
    </w:rPr>
  </w:style>
  <w:style w:type="character" w:customStyle="1" w:styleId="SubtitleChar">
    <w:name w:val="Subtitle Char"/>
    <w:basedOn w:val="DefaultParagraphFont"/>
    <w:link w:val="Subtitle"/>
    <w:rsid w:val="00C1211E"/>
    <w:rPr>
      <w:rFonts w:ascii="Libre Franklin" w:eastAsia="Libre Franklin" w:hAnsi="Libre Franklin" w:cs="Libre Franklin"/>
      <w:color w:val="404040"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297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A4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eacherspensions.co.uk/resources/factsheet5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hepensionservice.gov.uk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pensionservice.gov.u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teacherspensions.co.uk/resources/factsheet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Sir Powys County Council</vt:lpstr>
    </vt:vector>
  </TitlesOfParts>
  <Company>Ysgol Calon Cymru</Company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Sir Powys County Council</dc:title>
  <dc:subject/>
  <dc:creator>Dyfed-Powys</dc:creator>
  <cp:keywords/>
  <cp:lastModifiedBy>Helen Harries</cp:lastModifiedBy>
  <cp:revision>10</cp:revision>
  <dcterms:created xsi:type="dcterms:W3CDTF">2023-04-17T13:53:00Z</dcterms:created>
  <dcterms:modified xsi:type="dcterms:W3CDTF">2023-04-18T16:20:00Z</dcterms:modified>
</cp:coreProperties>
</file>