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85679F" w:rsidRPr="004B2970" w:rsidTr="00703B97">
        <w:tc>
          <w:tcPr>
            <w:tcW w:w="6611" w:type="dxa"/>
            <w:shd w:val="clear" w:color="auto" w:fill="auto"/>
            <w:tcMar>
              <w:top w:w="100" w:type="dxa"/>
              <w:left w:w="100" w:type="dxa"/>
              <w:bottom w:w="100" w:type="dxa"/>
              <w:right w:w="100" w:type="dxa"/>
            </w:tcMar>
          </w:tcPr>
          <w:p w:rsidR="0085679F" w:rsidRPr="004B2970" w:rsidRDefault="0085679F" w:rsidP="00703B97">
            <w:pPr>
              <w:rPr>
                <w:rFonts w:ascii="Microsoft New Tai Lue" w:hAnsi="Microsoft New Tai Lue" w:cs="Microsoft New Tai Lue"/>
                <w:b/>
                <w:bCs/>
                <w:color w:val="112F3B"/>
                <w:sz w:val="16"/>
                <w:szCs w:val="16"/>
                <w:lang w:val="cy-GB"/>
              </w:rPr>
            </w:pPr>
          </w:p>
          <w:p w:rsidR="0085679F" w:rsidRPr="004B2970" w:rsidRDefault="0085679F" w:rsidP="00703B97">
            <w:pPr>
              <w:rPr>
                <w:rFonts w:ascii="Microsoft New Tai Lue" w:hAnsi="Microsoft New Tai Lue" w:cs="Microsoft New Tai Lue"/>
                <w:b/>
                <w:bCs/>
                <w:color w:val="112F3B"/>
                <w:sz w:val="28"/>
                <w:szCs w:val="28"/>
                <w:lang w:val="cy-GB"/>
              </w:rPr>
            </w:pPr>
          </w:p>
          <w:p w:rsidR="0085679F" w:rsidRPr="004B2970" w:rsidRDefault="0085679F" w:rsidP="00703B97">
            <w:pPr>
              <w:rPr>
                <w:rFonts w:ascii="Microsoft New Tai Lue" w:hAnsi="Microsoft New Tai Lue" w:cs="Microsoft New Tai Lue"/>
                <w:b/>
                <w:bCs/>
                <w:color w:val="112F3B"/>
                <w:sz w:val="28"/>
                <w:szCs w:val="28"/>
                <w:lang w:val="cy-GB"/>
              </w:rPr>
            </w:pPr>
            <w:r w:rsidRPr="004B2970">
              <w:rPr>
                <w:rFonts w:ascii="Microsoft New Tai Lue" w:hAnsi="Microsoft New Tai Lue" w:cs="Microsoft New Tai Lue"/>
                <w:b/>
                <w:bCs/>
                <w:color w:val="112F3B"/>
                <w:sz w:val="28"/>
                <w:szCs w:val="28"/>
                <w:lang w:val="cy-GB"/>
              </w:rPr>
              <w:t xml:space="preserve">             THE SCHOOL AT THE HEART OF WALES</w:t>
            </w:r>
          </w:p>
          <w:p w:rsidR="0085679F" w:rsidRPr="004B2970" w:rsidRDefault="0085679F" w:rsidP="00703B97">
            <w:pPr>
              <w:rPr>
                <w:rFonts w:ascii="Microsoft New Tai Lue" w:hAnsi="Microsoft New Tai Lue" w:cs="Microsoft New Tai Lue"/>
                <w:b/>
                <w:bCs/>
                <w:color w:val="CC333B"/>
                <w:sz w:val="72"/>
                <w:szCs w:val="72"/>
                <w:lang w:val="cy-GB"/>
              </w:rPr>
            </w:pPr>
          </w:p>
        </w:tc>
        <w:tc>
          <w:tcPr>
            <w:tcW w:w="3600" w:type="dxa"/>
            <w:shd w:val="clear" w:color="auto" w:fill="auto"/>
            <w:tcMar>
              <w:top w:w="100" w:type="dxa"/>
              <w:left w:w="100" w:type="dxa"/>
              <w:bottom w:w="100" w:type="dxa"/>
              <w:right w:w="100" w:type="dxa"/>
            </w:tcMar>
          </w:tcPr>
          <w:p w:rsidR="0085679F" w:rsidRPr="004B2970" w:rsidRDefault="0085679F" w:rsidP="00703B97">
            <w:pPr>
              <w:jc w:val="right"/>
              <w:rPr>
                <w:rFonts w:ascii="Microsoft New Tai Lue" w:hAnsi="Microsoft New Tai Lue" w:cs="Microsoft New Tai Lue"/>
                <w:b/>
                <w:bCs/>
                <w:color w:val="112F3B"/>
                <w:sz w:val="28"/>
                <w:szCs w:val="28"/>
                <w:lang w:val="cy-GB"/>
              </w:rPr>
            </w:pPr>
            <w:r w:rsidRPr="004B2970">
              <w:rPr>
                <w:rFonts w:ascii="Microsoft New Tai Lue" w:hAnsi="Microsoft New Tai Lue" w:cs="Microsoft New Tai Lue"/>
                <w:noProof/>
                <w:color w:val="666666"/>
                <w:lang w:eastAsia="en-GB"/>
              </w:rPr>
              <w:drawing>
                <wp:inline distT="0" distB="0" distL="0" distR="0" wp14:anchorId="0675408E" wp14:editId="5B3A307F">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85679F" w:rsidRPr="004B2970" w:rsidRDefault="0085679F" w:rsidP="0085679F">
      <w:pPr>
        <w:rPr>
          <w:b/>
          <w:bCs/>
          <w:sz w:val="48"/>
          <w:szCs w:val="48"/>
          <w:lang w:val="cy-GB"/>
        </w:rPr>
      </w:pPr>
    </w:p>
    <w:p w:rsidR="0085679F" w:rsidRPr="004B2970" w:rsidRDefault="0085679F" w:rsidP="0085679F">
      <w:pPr>
        <w:pStyle w:val="Subtitle"/>
        <w:keepNext w:val="0"/>
        <w:keepLines w:val="0"/>
        <w:spacing w:before="0" w:line="276" w:lineRule="auto"/>
        <w:jc w:val="right"/>
        <w:rPr>
          <w:rFonts w:ascii="Microsoft New Tai Lue" w:hAnsi="Microsoft New Tai Lue" w:cs="Microsoft New Tai Lue"/>
          <w:color w:val="666666"/>
          <w:lang w:val="cy-GB"/>
        </w:rPr>
      </w:pPr>
      <w:bookmarkStart w:id="0" w:name="_rstl482zjq0p" w:colFirst="0" w:colLast="0"/>
      <w:bookmarkEnd w:id="0"/>
    </w:p>
    <w:p w:rsidR="0085679F" w:rsidRPr="004B2970" w:rsidRDefault="0085679F" w:rsidP="0085679F">
      <w:pPr>
        <w:pStyle w:val="Subtitle"/>
        <w:keepNext w:val="0"/>
        <w:keepLines w:val="0"/>
        <w:spacing w:before="0" w:line="276" w:lineRule="auto"/>
        <w:jc w:val="center"/>
        <w:rPr>
          <w:rFonts w:ascii="Microsoft New Tai Lue" w:hAnsi="Microsoft New Tai Lue" w:cs="Microsoft New Tai Lue"/>
          <w:color w:val="666666"/>
          <w:lang w:val="cy-GB"/>
        </w:rPr>
      </w:pPr>
      <w:bookmarkStart w:id="1" w:name="_b2gefvkghs7g" w:colFirst="0" w:colLast="0"/>
      <w:bookmarkEnd w:id="1"/>
      <w:r w:rsidRPr="004B2970">
        <w:rPr>
          <w:rFonts w:ascii="Microsoft New Tai Lue" w:hAnsi="Microsoft New Tai Lue" w:cs="Microsoft New Tai Lue"/>
          <w:noProof/>
          <w:color w:val="666666"/>
          <w:lang w:val="en-GB"/>
        </w:rPr>
        <w:drawing>
          <wp:inline distT="0" distB="0" distL="0" distR="0" wp14:anchorId="626358B8" wp14:editId="184F69DB">
            <wp:extent cx="5939790" cy="3024505"/>
            <wp:effectExtent l="38100" t="38100" r="22860" b="23495"/>
            <wp:docPr id="4"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9"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0085679F" w:rsidRPr="004B2970" w:rsidRDefault="0085679F" w:rsidP="0085679F">
      <w:pPr>
        <w:pStyle w:val="Heading1"/>
        <w:keepNext w:val="0"/>
        <w:widowControl w:val="0"/>
        <w:spacing w:before="0" w:line="276" w:lineRule="auto"/>
        <w:rPr>
          <w:rFonts w:ascii="Microsoft New Tai Lue" w:eastAsia="Libre Franklin" w:hAnsi="Microsoft New Tai Lue" w:cs="Microsoft New Tai Lue"/>
          <w:color w:val="E01B84"/>
          <w:sz w:val="24"/>
          <w:szCs w:val="24"/>
          <w:lang w:val="cy-GB"/>
        </w:rPr>
      </w:pPr>
      <w:bookmarkStart w:id="2" w:name="_43kkrvezc1h0" w:colFirst="0" w:colLast="0"/>
      <w:bookmarkEnd w:id="2"/>
    </w:p>
    <w:p w:rsidR="0085679F" w:rsidRPr="004B2970" w:rsidRDefault="0085679F" w:rsidP="0085679F">
      <w:pPr>
        <w:rPr>
          <w:b/>
          <w:bCs/>
          <w:sz w:val="56"/>
          <w:szCs w:val="56"/>
          <w:lang w:val="cy-GB"/>
        </w:rPr>
      </w:pPr>
      <w:bookmarkStart w:id="3" w:name="_ewc3hd5kzra5" w:colFirst="0" w:colLast="0"/>
      <w:bookmarkEnd w:id="3"/>
    </w:p>
    <w:p w:rsidR="0085679F" w:rsidRPr="004B2970" w:rsidRDefault="0085679F" w:rsidP="0085679F">
      <w:pPr>
        <w:rPr>
          <w:b/>
          <w:bCs/>
          <w:lang w:val="cy-GB"/>
        </w:rPr>
      </w:pPr>
    </w:p>
    <w:tbl>
      <w:tblPr>
        <w:tblStyle w:val="TableGrid"/>
        <w:tblW w:w="9016" w:type="dxa"/>
        <w:jc w:val="center"/>
        <w:tblLook w:val="04A0" w:firstRow="1" w:lastRow="0" w:firstColumn="1" w:lastColumn="0" w:noHBand="0" w:noVBand="1"/>
      </w:tblPr>
      <w:tblGrid>
        <w:gridCol w:w="4508"/>
        <w:gridCol w:w="4508"/>
      </w:tblGrid>
      <w:tr w:rsidR="0085679F" w:rsidRPr="004B2970" w:rsidTr="00703B97">
        <w:trPr>
          <w:jc w:val="center"/>
        </w:trPr>
        <w:tc>
          <w:tcPr>
            <w:tcW w:w="4508" w:type="dxa"/>
          </w:tcPr>
          <w:p w:rsidR="0085679F" w:rsidRPr="004B2970" w:rsidRDefault="0085679F" w:rsidP="00703B97">
            <w:pPr>
              <w:jc w:val="center"/>
              <w:rPr>
                <w:rFonts w:ascii="Arial" w:hAnsi="Arial" w:cs="Arial"/>
                <w:b/>
                <w:lang w:val="cy-GB"/>
              </w:rPr>
            </w:pPr>
            <w:r w:rsidRPr="009A304F">
              <w:rPr>
                <w:rFonts w:ascii="Arial"/>
                <w:b/>
                <w:lang w:val="cy-GB"/>
              </w:rPr>
              <w:t>Dyddiad Mabwysiadu</w:t>
            </w:r>
          </w:p>
        </w:tc>
        <w:tc>
          <w:tcPr>
            <w:tcW w:w="4508" w:type="dxa"/>
          </w:tcPr>
          <w:p w:rsidR="0085679F" w:rsidRPr="004B2970" w:rsidRDefault="0085679F" w:rsidP="00703B97">
            <w:pPr>
              <w:jc w:val="center"/>
              <w:rPr>
                <w:rFonts w:ascii="Arial" w:hAnsi="Arial" w:cs="Arial"/>
                <w:b/>
                <w:lang w:val="cy-GB"/>
              </w:rPr>
            </w:pPr>
            <w:r>
              <w:rPr>
                <w:rFonts w:ascii="Arial" w:hAnsi="Arial" w:cs="Arial"/>
                <w:b/>
                <w:lang w:val="cy-GB"/>
              </w:rPr>
              <w:t>Mehefin 2022</w:t>
            </w:r>
          </w:p>
        </w:tc>
      </w:tr>
      <w:tr w:rsidR="0085679F" w:rsidRPr="004B2970" w:rsidTr="00703B97">
        <w:trPr>
          <w:jc w:val="center"/>
        </w:trPr>
        <w:tc>
          <w:tcPr>
            <w:tcW w:w="4508" w:type="dxa"/>
          </w:tcPr>
          <w:p w:rsidR="0085679F" w:rsidRPr="004B2970" w:rsidRDefault="0085679F" w:rsidP="00703B97">
            <w:pPr>
              <w:jc w:val="center"/>
              <w:rPr>
                <w:rFonts w:ascii="Arial" w:hAnsi="Arial" w:cs="Arial"/>
                <w:b/>
                <w:lang w:val="cy-GB"/>
              </w:rPr>
            </w:pPr>
            <w:r w:rsidRPr="009A304F">
              <w:rPr>
                <w:rFonts w:ascii="Arial"/>
                <w:b/>
                <w:lang w:val="cy-GB"/>
              </w:rPr>
              <w:t>Llofnod y Pennaeth</w:t>
            </w:r>
          </w:p>
        </w:tc>
        <w:tc>
          <w:tcPr>
            <w:tcW w:w="4508" w:type="dxa"/>
          </w:tcPr>
          <w:p w:rsidR="0085679F" w:rsidRPr="004B2970" w:rsidRDefault="0085679F" w:rsidP="00703B97">
            <w:pPr>
              <w:jc w:val="center"/>
              <w:rPr>
                <w:rFonts w:ascii="Arial" w:hAnsi="Arial" w:cs="Arial"/>
                <w:b/>
                <w:lang w:val="cy-GB"/>
              </w:rPr>
            </w:pPr>
            <w:r>
              <w:rPr>
                <w:noProof/>
                <w:lang w:eastAsia="en-GB"/>
              </w:rPr>
              <w:drawing>
                <wp:inline distT="0" distB="0" distL="0" distR="0" wp14:anchorId="399CB653" wp14:editId="4C0B57BB">
                  <wp:extent cx="2204427" cy="4095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8877" cy="414118"/>
                          </a:xfrm>
                          <a:prstGeom prst="rect">
                            <a:avLst/>
                          </a:prstGeom>
                        </pic:spPr>
                      </pic:pic>
                    </a:graphicData>
                  </a:graphic>
                </wp:inline>
              </w:drawing>
            </w:r>
          </w:p>
        </w:tc>
      </w:tr>
      <w:tr w:rsidR="0085679F" w:rsidRPr="004B2970" w:rsidTr="00703B97">
        <w:trPr>
          <w:jc w:val="center"/>
        </w:trPr>
        <w:tc>
          <w:tcPr>
            <w:tcW w:w="4508" w:type="dxa"/>
          </w:tcPr>
          <w:p w:rsidR="0085679F" w:rsidRPr="004B2970" w:rsidRDefault="0085679F" w:rsidP="00703B97">
            <w:pPr>
              <w:jc w:val="center"/>
              <w:rPr>
                <w:rFonts w:ascii="Arial" w:hAnsi="Arial" w:cs="Arial"/>
                <w:b/>
                <w:lang w:val="cy-GB"/>
              </w:rPr>
            </w:pPr>
            <w:r w:rsidRPr="009A304F">
              <w:rPr>
                <w:rFonts w:ascii="Arial"/>
                <w:b/>
                <w:lang w:val="cy-GB"/>
              </w:rPr>
              <w:t>Llofnod Cadeirydd y Llywodraethwyr</w:t>
            </w:r>
          </w:p>
        </w:tc>
        <w:tc>
          <w:tcPr>
            <w:tcW w:w="4508" w:type="dxa"/>
          </w:tcPr>
          <w:p w:rsidR="0085679F" w:rsidRPr="004B2970" w:rsidRDefault="0085679F" w:rsidP="00703B97">
            <w:pPr>
              <w:jc w:val="center"/>
              <w:rPr>
                <w:rFonts w:ascii="Arial" w:hAnsi="Arial" w:cs="Arial"/>
                <w:b/>
                <w:lang w:val="cy-GB"/>
              </w:rPr>
            </w:pPr>
            <w:r>
              <w:rPr>
                <w:noProof/>
                <w:lang w:eastAsia="en-GB"/>
              </w:rPr>
              <w:drawing>
                <wp:inline distT="0" distB="0" distL="0" distR="0" wp14:anchorId="6A318902" wp14:editId="0961F709">
                  <wp:extent cx="1968500" cy="36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85679F" w:rsidRPr="004B2970" w:rsidTr="00703B97">
        <w:trPr>
          <w:jc w:val="center"/>
        </w:trPr>
        <w:tc>
          <w:tcPr>
            <w:tcW w:w="4508" w:type="dxa"/>
          </w:tcPr>
          <w:p w:rsidR="0085679F" w:rsidRPr="004B2970" w:rsidRDefault="0085679F" w:rsidP="00703B97">
            <w:pPr>
              <w:jc w:val="center"/>
              <w:rPr>
                <w:rFonts w:ascii="Arial" w:hAnsi="Arial" w:cs="Arial"/>
                <w:b/>
                <w:lang w:val="cy-GB"/>
              </w:rPr>
            </w:pPr>
            <w:r w:rsidRPr="009A304F">
              <w:rPr>
                <w:rFonts w:ascii="Arial" w:hAnsi="Arial" w:cs="Arial"/>
                <w:b/>
                <w:lang w:val="cy-GB"/>
              </w:rPr>
              <w:t>Dyddiad Adolygu</w:t>
            </w:r>
          </w:p>
        </w:tc>
        <w:tc>
          <w:tcPr>
            <w:tcW w:w="4508" w:type="dxa"/>
          </w:tcPr>
          <w:p w:rsidR="0085679F" w:rsidRPr="004B2970" w:rsidRDefault="0085679F" w:rsidP="00703B97">
            <w:pPr>
              <w:jc w:val="center"/>
              <w:rPr>
                <w:rFonts w:ascii="Arial" w:hAnsi="Arial" w:cs="Arial"/>
                <w:b/>
                <w:lang w:val="cy-GB"/>
              </w:rPr>
            </w:pPr>
            <w:r>
              <w:rPr>
                <w:rFonts w:ascii="Arial" w:hAnsi="Arial" w:cs="Arial"/>
                <w:b/>
                <w:lang w:val="cy-GB"/>
              </w:rPr>
              <w:t>Mehefin 2023</w:t>
            </w:r>
          </w:p>
        </w:tc>
      </w:tr>
    </w:tbl>
    <w:p w:rsidR="0085679F" w:rsidRPr="004B2970" w:rsidRDefault="0085679F" w:rsidP="0085679F">
      <w:pPr>
        <w:pStyle w:val="NoSpacing"/>
        <w:rPr>
          <w:lang w:val="cy-GB"/>
        </w:rPr>
      </w:pPr>
    </w:p>
    <w:p w:rsidR="0085679F" w:rsidRPr="004B2970" w:rsidRDefault="0085679F" w:rsidP="0085679F">
      <w:pPr>
        <w:pStyle w:val="NoSpacing"/>
        <w:rPr>
          <w:lang w:val="cy-GB"/>
        </w:rPr>
      </w:pPr>
    </w:p>
    <w:p w:rsidR="0085679F" w:rsidRDefault="0085679F" w:rsidP="0085679F"/>
    <w:p w:rsidR="00C43D78" w:rsidRDefault="00C43D78" w:rsidP="00F72D89">
      <w:pPr>
        <w:tabs>
          <w:tab w:val="left" w:pos="1418"/>
        </w:tabs>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rsidP="00C632A9">
      <w:pPr>
        <w:pStyle w:val="Heading4"/>
        <w:numPr>
          <w:ilvl w:val="0"/>
          <w:numId w:val="0"/>
        </w:num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36381F">
      <w:pPr>
        <w:jc w:val="center"/>
        <w:rPr>
          <w:rFonts w:ascii="Verdana" w:hAnsi="Verdana" w:cs="Arial"/>
          <w:b/>
          <w:color w:val="339966"/>
          <w:sz w:val="36"/>
          <w:szCs w:val="36"/>
        </w:rPr>
      </w:pPr>
      <w:r>
        <w:rPr>
          <w:rFonts w:ascii="Verdana" w:hAnsi="Verdana" w:cs="Arial"/>
          <w:b/>
          <w:color w:val="339966"/>
          <w:sz w:val="36"/>
          <w:szCs w:val="36"/>
        </w:rPr>
        <w:t>Ysgol Calon Cymru</w:t>
      </w:r>
      <w:bookmarkStart w:id="4" w:name="_GoBack"/>
      <w:bookmarkEnd w:id="4"/>
    </w:p>
    <w:p w:rsidR="00C43D78" w:rsidRPr="002B64E7" w:rsidRDefault="00C80535" w:rsidP="002B64E7">
      <w:pPr>
        <w:tabs>
          <w:tab w:val="left" w:pos="4787"/>
        </w:tabs>
        <w:jc w:val="center"/>
        <w:rPr>
          <w:rFonts w:ascii="Verdana" w:hAnsi="Verdana"/>
          <w:b/>
          <w:color w:val="339966"/>
          <w:sz w:val="28"/>
          <w:szCs w:val="28"/>
        </w:rPr>
      </w:pPr>
      <w:r>
        <w:rPr>
          <w:rFonts w:ascii="Verdana" w:hAnsi="Verdana"/>
          <w:b/>
          <w:color w:val="339966"/>
          <w:sz w:val="28"/>
          <w:szCs w:val="28"/>
        </w:rPr>
        <w:t>Polisi Rheoli Absenoldeb Salwch</w:t>
      </w: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C43D78" w:rsidRDefault="00C43D78">
      <w:pPr>
        <w:jc w:val="both"/>
        <w:rPr>
          <w:rFonts w:ascii="Arial" w:hAnsi="Arial" w:cs="Arial"/>
          <w:b/>
          <w:bCs/>
          <w:sz w:val="22"/>
          <w:szCs w:val="22"/>
        </w:rPr>
      </w:pPr>
    </w:p>
    <w:p w:rsidR="00A53F1E" w:rsidRDefault="00A53F1E" w:rsidP="00293A93">
      <w:pPr>
        <w:jc w:val="both"/>
        <w:rPr>
          <w:rFonts w:ascii="Arial" w:hAnsi="Arial" w:cs="Arial"/>
          <w:b/>
          <w:bCs/>
          <w:sz w:val="22"/>
          <w:szCs w:val="22"/>
        </w:rPr>
      </w:pPr>
    </w:p>
    <w:p w:rsidR="00A53F1E" w:rsidRDefault="00C80535" w:rsidP="00A61557">
      <w:pPr>
        <w:jc w:val="center"/>
        <w:rPr>
          <w:rFonts w:ascii="Arial" w:hAnsi="Arial" w:cs="Arial"/>
          <w:b/>
          <w:bCs/>
          <w:sz w:val="22"/>
          <w:szCs w:val="22"/>
        </w:rPr>
      </w:pPr>
      <w:r>
        <w:rPr>
          <w:rFonts w:ascii="Arial" w:hAnsi="Arial" w:cs="Arial"/>
          <w:b/>
          <w:bCs/>
          <w:sz w:val="22"/>
          <w:szCs w:val="22"/>
        </w:rPr>
        <w:t>Mae’r ddogfen hon yn berthnasol i Staff Dysgu a Staff Cymorth a gyflogir trwy gyllideb ddirprwyedig yr ysgol neu gyllidebau datganoledig eraill</w:t>
      </w:r>
      <w:r w:rsidR="00F72D89">
        <w:rPr>
          <w:rFonts w:ascii="Arial" w:hAnsi="Arial" w:cs="Arial"/>
          <w:b/>
          <w:bCs/>
          <w:sz w:val="22"/>
          <w:szCs w:val="22"/>
        </w:rPr>
        <w:t>.</w:t>
      </w:r>
    </w:p>
    <w:p w:rsidR="00A53F1E" w:rsidRDefault="00A53F1E" w:rsidP="00293A93">
      <w:pPr>
        <w:jc w:val="both"/>
        <w:rPr>
          <w:rFonts w:ascii="Arial" w:hAnsi="Arial" w:cs="Arial"/>
          <w:b/>
          <w:bCs/>
          <w:sz w:val="22"/>
          <w:szCs w:val="22"/>
        </w:rPr>
      </w:pPr>
    </w:p>
    <w:p w:rsidR="00293A93" w:rsidRDefault="00293A93" w:rsidP="00293A93">
      <w:pPr>
        <w:jc w:val="both"/>
        <w:rPr>
          <w:rFonts w:ascii="Arial" w:hAnsi="Arial" w:cs="Arial"/>
          <w:b/>
          <w:bCs/>
          <w:sz w:val="22"/>
          <w:szCs w:val="22"/>
        </w:rPr>
      </w:pPr>
    </w:p>
    <w:p w:rsidR="00293A93" w:rsidRPr="00293A93" w:rsidRDefault="00293A93" w:rsidP="00293A93">
      <w:pPr>
        <w:jc w:val="both"/>
        <w:rPr>
          <w:rFonts w:ascii="Arial" w:hAnsi="Arial" w:cs="Arial"/>
          <w:b/>
          <w:bCs/>
          <w:sz w:val="22"/>
          <w:szCs w:val="22"/>
        </w:rPr>
      </w:pPr>
    </w:p>
    <w:p w:rsidR="00F36C11" w:rsidRDefault="00F36C11" w:rsidP="008943A1">
      <w:pPr>
        <w:autoSpaceDE w:val="0"/>
        <w:autoSpaceDN w:val="0"/>
        <w:adjustRightInd w:val="0"/>
        <w:jc w:val="both"/>
        <w:rPr>
          <w:rFonts w:ascii="Arial" w:hAnsi="Arial" w:cs="Arial"/>
          <w:b/>
          <w:bCs/>
          <w:color w:val="000000"/>
          <w:lang w:eastAsia="en-GB"/>
        </w:rPr>
      </w:pPr>
    </w:p>
    <w:p w:rsidR="00FD3FAC" w:rsidRDefault="00FD3FAC" w:rsidP="008943A1">
      <w:pPr>
        <w:jc w:val="both"/>
        <w:rPr>
          <w:rFonts w:ascii="Arial" w:hAnsi="Arial" w:cs="Arial"/>
          <w:bCs/>
          <w:szCs w:val="28"/>
        </w:rPr>
      </w:pPr>
    </w:p>
    <w:tbl>
      <w:tblPr>
        <w:tblpPr w:leftFromText="180" w:rightFromText="180" w:vertAnchor="text" w:horzAnchor="margin" w:tblpXSpec="right" w:tblpY="5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3564"/>
      </w:tblGrid>
      <w:tr w:rsidR="00034C29" w:rsidRPr="00034C29" w:rsidTr="00B4762D">
        <w:tc>
          <w:tcPr>
            <w:tcW w:w="1368" w:type="dxa"/>
          </w:tcPr>
          <w:p w:rsidR="00034C29" w:rsidRPr="00034C29" w:rsidRDefault="00C80535" w:rsidP="00B4762D">
            <w:pPr>
              <w:jc w:val="both"/>
              <w:rPr>
                <w:rFonts w:ascii="Arial" w:hAnsi="Arial" w:cs="Arial"/>
                <w:bCs/>
                <w:sz w:val="18"/>
                <w:szCs w:val="18"/>
              </w:rPr>
            </w:pPr>
            <w:r>
              <w:rPr>
                <w:rFonts w:ascii="Arial" w:hAnsi="Arial" w:cs="Arial"/>
                <w:bCs/>
                <w:sz w:val="18"/>
                <w:szCs w:val="18"/>
              </w:rPr>
              <w:t>Statw</w:t>
            </w:r>
            <w:r w:rsidR="00034C29" w:rsidRPr="00034C29">
              <w:rPr>
                <w:rFonts w:ascii="Arial" w:hAnsi="Arial" w:cs="Arial"/>
                <w:bCs/>
                <w:sz w:val="18"/>
                <w:szCs w:val="18"/>
              </w:rPr>
              <w:t>s</w:t>
            </w:r>
          </w:p>
        </w:tc>
        <w:tc>
          <w:tcPr>
            <w:tcW w:w="3564" w:type="dxa"/>
          </w:tcPr>
          <w:p w:rsidR="00034C29" w:rsidRPr="00034C29" w:rsidRDefault="00C80535" w:rsidP="00C80535">
            <w:pPr>
              <w:jc w:val="both"/>
              <w:rPr>
                <w:rFonts w:ascii="Arial" w:hAnsi="Arial" w:cs="Arial"/>
                <w:bCs/>
                <w:sz w:val="18"/>
                <w:szCs w:val="18"/>
              </w:rPr>
            </w:pPr>
            <w:r>
              <w:rPr>
                <w:rFonts w:ascii="Arial" w:hAnsi="Arial" w:cs="Arial"/>
                <w:bCs/>
                <w:sz w:val="18"/>
                <w:szCs w:val="18"/>
              </w:rPr>
              <w:t>Fersiwn</w:t>
            </w:r>
            <w:r w:rsidR="00034C29" w:rsidRPr="00034C29">
              <w:rPr>
                <w:rFonts w:ascii="Arial" w:hAnsi="Arial" w:cs="Arial"/>
                <w:bCs/>
                <w:sz w:val="18"/>
                <w:szCs w:val="18"/>
              </w:rPr>
              <w:t xml:space="preserve"> 1</w:t>
            </w:r>
          </w:p>
        </w:tc>
      </w:tr>
      <w:tr w:rsidR="000012E8" w:rsidRPr="00034C29" w:rsidTr="00B4762D">
        <w:tc>
          <w:tcPr>
            <w:tcW w:w="1368" w:type="dxa"/>
          </w:tcPr>
          <w:p w:rsidR="000012E8" w:rsidRPr="00034C29" w:rsidRDefault="00C80535" w:rsidP="00C80535">
            <w:pPr>
              <w:jc w:val="both"/>
              <w:rPr>
                <w:rFonts w:ascii="Arial" w:hAnsi="Arial" w:cs="Arial"/>
                <w:bCs/>
                <w:sz w:val="18"/>
                <w:szCs w:val="18"/>
              </w:rPr>
            </w:pPr>
            <w:r>
              <w:rPr>
                <w:rFonts w:ascii="Arial" w:hAnsi="Arial" w:cs="Arial"/>
                <w:bCs/>
                <w:sz w:val="18"/>
                <w:szCs w:val="18"/>
              </w:rPr>
              <w:t>Awdur y Polisi</w:t>
            </w:r>
          </w:p>
        </w:tc>
        <w:tc>
          <w:tcPr>
            <w:tcW w:w="3564" w:type="dxa"/>
          </w:tcPr>
          <w:p w:rsidR="000012E8" w:rsidRPr="00034C29" w:rsidRDefault="00876B3A" w:rsidP="00B4762D">
            <w:pPr>
              <w:jc w:val="both"/>
              <w:rPr>
                <w:rFonts w:ascii="Arial" w:hAnsi="Arial" w:cs="Arial"/>
                <w:bCs/>
                <w:sz w:val="18"/>
                <w:szCs w:val="18"/>
              </w:rPr>
            </w:pPr>
            <w:r>
              <w:rPr>
                <w:rFonts w:ascii="Arial" w:hAnsi="Arial" w:cs="Arial"/>
                <w:bCs/>
                <w:sz w:val="18"/>
                <w:szCs w:val="18"/>
              </w:rPr>
              <w:t>Catherine Cottle</w:t>
            </w:r>
          </w:p>
        </w:tc>
      </w:tr>
      <w:tr w:rsidR="00034C29" w:rsidRPr="00034C29" w:rsidTr="00B4762D">
        <w:trPr>
          <w:trHeight w:val="337"/>
        </w:trPr>
        <w:tc>
          <w:tcPr>
            <w:tcW w:w="1368" w:type="dxa"/>
          </w:tcPr>
          <w:p w:rsidR="00034C29" w:rsidRPr="00034C29" w:rsidRDefault="00034C29" w:rsidP="00C80535">
            <w:pPr>
              <w:jc w:val="both"/>
              <w:rPr>
                <w:rFonts w:ascii="Arial" w:hAnsi="Arial" w:cs="Arial"/>
                <w:bCs/>
                <w:sz w:val="18"/>
                <w:szCs w:val="18"/>
              </w:rPr>
            </w:pPr>
            <w:r w:rsidRPr="00034C29">
              <w:rPr>
                <w:rFonts w:ascii="Arial" w:hAnsi="Arial" w:cs="Arial"/>
                <w:bCs/>
                <w:sz w:val="18"/>
                <w:szCs w:val="18"/>
              </w:rPr>
              <w:t>D</w:t>
            </w:r>
            <w:r w:rsidR="00C80535">
              <w:rPr>
                <w:rFonts w:ascii="Arial" w:hAnsi="Arial" w:cs="Arial"/>
                <w:bCs/>
                <w:sz w:val="18"/>
                <w:szCs w:val="18"/>
              </w:rPr>
              <w:t>yddiad Cyhoeddi</w:t>
            </w:r>
          </w:p>
        </w:tc>
        <w:tc>
          <w:tcPr>
            <w:tcW w:w="3564" w:type="dxa"/>
          </w:tcPr>
          <w:p w:rsidR="00034C29" w:rsidRPr="00034C29" w:rsidRDefault="00D24C66" w:rsidP="00C80535">
            <w:pPr>
              <w:jc w:val="both"/>
              <w:rPr>
                <w:rFonts w:ascii="Arial" w:hAnsi="Arial" w:cs="Arial"/>
                <w:bCs/>
                <w:sz w:val="18"/>
                <w:szCs w:val="18"/>
              </w:rPr>
            </w:pPr>
            <w:r>
              <w:rPr>
                <w:rFonts w:ascii="Arial" w:hAnsi="Arial" w:cs="Arial"/>
                <w:bCs/>
                <w:sz w:val="18"/>
                <w:szCs w:val="18"/>
              </w:rPr>
              <w:t xml:space="preserve">22 </w:t>
            </w:r>
            <w:r w:rsidR="00C80535">
              <w:rPr>
                <w:rFonts w:ascii="Arial" w:hAnsi="Arial" w:cs="Arial"/>
                <w:bCs/>
                <w:sz w:val="18"/>
                <w:szCs w:val="18"/>
              </w:rPr>
              <w:t>Chwefror</w:t>
            </w:r>
            <w:r>
              <w:rPr>
                <w:rFonts w:ascii="Arial" w:hAnsi="Arial" w:cs="Arial"/>
                <w:bCs/>
                <w:sz w:val="18"/>
                <w:szCs w:val="18"/>
              </w:rPr>
              <w:t xml:space="preserve"> </w:t>
            </w:r>
            <w:r w:rsidR="00A33E15">
              <w:rPr>
                <w:rFonts w:ascii="Arial" w:hAnsi="Arial" w:cs="Arial"/>
                <w:bCs/>
                <w:sz w:val="18"/>
                <w:szCs w:val="18"/>
              </w:rPr>
              <w:t>201</w:t>
            </w:r>
            <w:r w:rsidR="003B4ACA">
              <w:rPr>
                <w:rFonts w:ascii="Arial" w:hAnsi="Arial" w:cs="Arial"/>
                <w:bCs/>
                <w:sz w:val="18"/>
                <w:szCs w:val="18"/>
              </w:rPr>
              <w:t>8</w:t>
            </w:r>
          </w:p>
        </w:tc>
      </w:tr>
      <w:tr w:rsidR="00034C29" w:rsidRPr="00034C29" w:rsidTr="00B4762D">
        <w:tc>
          <w:tcPr>
            <w:tcW w:w="1368" w:type="dxa"/>
          </w:tcPr>
          <w:p w:rsidR="00034C29" w:rsidRPr="00034C29" w:rsidRDefault="00034C29" w:rsidP="00C80535">
            <w:pPr>
              <w:jc w:val="both"/>
              <w:rPr>
                <w:rFonts w:ascii="Arial" w:hAnsi="Arial" w:cs="Arial"/>
                <w:bCs/>
                <w:sz w:val="18"/>
                <w:szCs w:val="18"/>
              </w:rPr>
            </w:pPr>
            <w:r w:rsidRPr="00034C29">
              <w:rPr>
                <w:rFonts w:ascii="Arial" w:hAnsi="Arial" w:cs="Arial"/>
                <w:bCs/>
                <w:sz w:val="18"/>
                <w:szCs w:val="18"/>
              </w:rPr>
              <w:t>D</w:t>
            </w:r>
            <w:r w:rsidR="00C80535">
              <w:rPr>
                <w:rFonts w:ascii="Arial" w:hAnsi="Arial" w:cs="Arial"/>
                <w:bCs/>
                <w:sz w:val="18"/>
                <w:szCs w:val="18"/>
              </w:rPr>
              <w:t>yddiad y Polisi Blaenorol</w:t>
            </w:r>
          </w:p>
        </w:tc>
        <w:tc>
          <w:tcPr>
            <w:tcW w:w="3564" w:type="dxa"/>
          </w:tcPr>
          <w:p w:rsidR="00034C29" w:rsidRPr="00034C29" w:rsidRDefault="00876B3A" w:rsidP="00B4762D">
            <w:pPr>
              <w:jc w:val="both"/>
              <w:rPr>
                <w:rFonts w:ascii="Arial" w:hAnsi="Arial" w:cs="Arial"/>
                <w:bCs/>
                <w:sz w:val="18"/>
                <w:szCs w:val="18"/>
              </w:rPr>
            </w:pPr>
            <w:r>
              <w:rPr>
                <w:rFonts w:ascii="Arial" w:hAnsi="Arial" w:cs="Arial"/>
                <w:bCs/>
                <w:sz w:val="18"/>
                <w:szCs w:val="18"/>
              </w:rPr>
              <w:t>2016</w:t>
            </w:r>
          </w:p>
        </w:tc>
      </w:tr>
      <w:tr w:rsidR="00034C29" w:rsidRPr="00034C29" w:rsidTr="00B4762D">
        <w:tc>
          <w:tcPr>
            <w:tcW w:w="1368" w:type="dxa"/>
          </w:tcPr>
          <w:p w:rsidR="00034C29" w:rsidRPr="00034C29" w:rsidRDefault="00C80535" w:rsidP="00C80535">
            <w:pPr>
              <w:jc w:val="both"/>
              <w:rPr>
                <w:rFonts w:ascii="Arial" w:hAnsi="Arial" w:cs="Arial"/>
                <w:bCs/>
                <w:sz w:val="18"/>
                <w:szCs w:val="18"/>
              </w:rPr>
            </w:pPr>
            <w:r>
              <w:rPr>
                <w:rFonts w:ascii="Arial" w:hAnsi="Arial" w:cs="Arial"/>
                <w:bCs/>
                <w:sz w:val="18"/>
                <w:szCs w:val="18"/>
              </w:rPr>
              <w:t>Cytunwyd gan</w:t>
            </w:r>
          </w:p>
        </w:tc>
        <w:tc>
          <w:tcPr>
            <w:tcW w:w="3564" w:type="dxa"/>
          </w:tcPr>
          <w:p w:rsidR="00034C29" w:rsidRPr="00034C29" w:rsidRDefault="00C80535" w:rsidP="00C80535">
            <w:pPr>
              <w:jc w:val="both"/>
              <w:rPr>
                <w:rFonts w:ascii="Arial" w:hAnsi="Arial" w:cs="Arial"/>
                <w:bCs/>
                <w:sz w:val="18"/>
                <w:szCs w:val="18"/>
              </w:rPr>
            </w:pPr>
            <w:r>
              <w:rPr>
                <w:rFonts w:ascii="Arial" w:hAnsi="Arial" w:cs="Arial"/>
                <w:bCs/>
                <w:sz w:val="18"/>
                <w:szCs w:val="18"/>
              </w:rPr>
              <w:t>Y Fforwm Polisi Cyflogaeth</w:t>
            </w:r>
          </w:p>
        </w:tc>
      </w:tr>
      <w:tr w:rsidR="00034C29" w:rsidRPr="00034C29" w:rsidTr="00B4762D">
        <w:trPr>
          <w:trHeight w:val="300"/>
        </w:trPr>
        <w:tc>
          <w:tcPr>
            <w:tcW w:w="1368" w:type="dxa"/>
          </w:tcPr>
          <w:p w:rsidR="00034C29" w:rsidRPr="00034C29" w:rsidRDefault="00C80535" w:rsidP="00C80535">
            <w:pPr>
              <w:jc w:val="both"/>
              <w:rPr>
                <w:rFonts w:ascii="Arial" w:hAnsi="Arial" w:cs="Arial"/>
                <w:bCs/>
                <w:sz w:val="18"/>
                <w:szCs w:val="18"/>
              </w:rPr>
            </w:pPr>
            <w:r>
              <w:rPr>
                <w:rFonts w:ascii="Arial" w:hAnsi="Arial" w:cs="Arial"/>
                <w:bCs/>
                <w:sz w:val="18"/>
                <w:szCs w:val="18"/>
              </w:rPr>
              <w:t>Dyddiad Adolygu Ffurfiol</w:t>
            </w:r>
          </w:p>
        </w:tc>
        <w:tc>
          <w:tcPr>
            <w:tcW w:w="3564" w:type="dxa"/>
          </w:tcPr>
          <w:p w:rsidR="00034C29" w:rsidRPr="00034C29" w:rsidRDefault="00034C29" w:rsidP="00B4762D">
            <w:pPr>
              <w:jc w:val="both"/>
              <w:rPr>
                <w:rFonts w:ascii="Arial" w:hAnsi="Arial" w:cs="Arial"/>
                <w:bCs/>
                <w:sz w:val="18"/>
                <w:szCs w:val="18"/>
              </w:rPr>
            </w:pPr>
          </w:p>
        </w:tc>
      </w:tr>
      <w:tr w:rsidR="00490110" w:rsidRPr="00034C29" w:rsidTr="003D6460">
        <w:trPr>
          <w:trHeight w:val="850"/>
        </w:trPr>
        <w:tc>
          <w:tcPr>
            <w:tcW w:w="1368" w:type="dxa"/>
          </w:tcPr>
          <w:p w:rsidR="00490110" w:rsidRPr="00A942BE" w:rsidRDefault="00490110" w:rsidP="00B4762D">
            <w:pPr>
              <w:jc w:val="both"/>
              <w:rPr>
                <w:rFonts w:ascii="Arial" w:hAnsi="Arial" w:cs="Arial"/>
                <w:bCs/>
                <w:sz w:val="18"/>
                <w:szCs w:val="18"/>
              </w:rPr>
            </w:pPr>
          </w:p>
          <w:p w:rsidR="00490110" w:rsidRPr="00A942BE" w:rsidRDefault="00490110" w:rsidP="00C80535">
            <w:pPr>
              <w:jc w:val="both"/>
              <w:rPr>
                <w:rFonts w:ascii="Arial" w:hAnsi="Arial" w:cs="Arial"/>
                <w:bCs/>
                <w:sz w:val="18"/>
                <w:szCs w:val="18"/>
              </w:rPr>
            </w:pPr>
            <w:r w:rsidRPr="00A942BE">
              <w:rPr>
                <w:rFonts w:ascii="Arial" w:hAnsi="Arial" w:cs="Arial"/>
                <w:bCs/>
                <w:sz w:val="18"/>
                <w:szCs w:val="18"/>
              </w:rPr>
              <w:t>A</w:t>
            </w:r>
            <w:r w:rsidR="00C80535">
              <w:rPr>
                <w:rFonts w:ascii="Arial" w:hAnsi="Arial" w:cs="Arial"/>
                <w:bCs/>
                <w:sz w:val="18"/>
                <w:szCs w:val="18"/>
              </w:rPr>
              <w:t>wdurdodwyd gan</w:t>
            </w:r>
          </w:p>
        </w:tc>
        <w:tc>
          <w:tcPr>
            <w:tcW w:w="3564" w:type="dxa"/>
          </w:tcPr>
          <w:p w:rsidR="006076A1" w:rsidRDefault="006076A1" w:rsidP="00B4762D">
            <w:pPr>
              <w:jc w:val="both"/>
              <w:rPr>
                <w:rFonts w:ascii="Arial" w:hAnsi="Arial" w:cs="Arial"/>
                <w:bCs/>
                <w:sz w:val="18"/>
                <w:szCs w:val="18"/>
              </w:rPr>
            </w:pPr>
            <w:r w:rsidRPr="006076A1">
              <w:rPr>
                <w:rFonts w:ascii="Arial" w:hAnsi="Arial" w:cs="Arial"/>
                <w:bCs/>
                <w:sz w:val="18"/>
                <w:szCs w:val="18"/>
              </w:rPr>
              <w:t>Mark Evans,</w:t>
            </w:r>
          </w:p>
          <w:p w:rsidR="00490110" w:rsidRPr="00A942BE" w:rsidRDefault="00C80535" w:rsidP="00B4762D">
            <w:pPr>
              <w:jc w:val="both"/>
              <w:rPr>
                <w:rFonts w:ascii="Arial" w:hAnsi="Arial" w:cs="Arial"/>
                <w:bCs/>
                <w:sz w:val="18"/>
                <w:szCs w:val="18"/>
              </w:rPr>
            </w:pPr>
            <w:r>
              <w:rPr>
                <w:rFonts w:ascii="Arial" w:hAnsi="Arial" w:cs="Arial"/>
                <w:bCs/>
                <w:sz w:val="18"/>
                <w:szCs w:val="18"/>
              </w:rPr>
              <w:t>Cyfarwyddwr Adnoddau Dros Dro</w:t>
            </w:r>
            <w:r w:rsidR="006076A1" w:rsidRPr="006076A1" w:rsidDel="006076A1">
              <w:rPr>
                <w:rFonts w:ascii="Arial" w:hAnsi="Arial" w:cs="Arial"/>
                <w:bCs/>
                <w:sz w:val="18"/>
                <w:szCs w:val="18"/>
              </w:rPr>
              <w:t xml:space="preserve"> </w:t>
            </w:r>
          </w:p>
          <w:p w:rsidR="00AC0F95" w:rsidRPr="00A942BE" w:rsidRDefault="00AC0F95" w:rsidP="00B4762D">
            <w:pPr>
              <w:jc w:val="both"/>
              <w:rPr>
                <w:rFonts w:ascii="Arial" w:hAnsi="Arial" w:cs="Arial"/>
                <w:bCs/>
                <w:sz w:val="18"/>
                <w:szCs w:val="18"/>
              </w:rPr>
            </w:pPr>
            <w:r w:rsidRPr="00A942BE">
              <w:rPr>
                <w:rFonts w:ascii="Arial" w:hAnsi="Arial" w:cs="Arial"/>
                <w:bCs/>
                <w:sz w:val="18"/>
                <w:szCs w:val="18"/>
              </w:rPr>
              <w:t>D</w:t>
            </w:r>
            <w:r w:rsidR="00C80535">
              <w:rPr>
                <w:rFonts w:ascii="Arial" w:hAnsi="Arial" w:cs="Arial"/>
                <w:bCs/>
                <w:sz w:val="18"/>
                <w:szCs w:val="18"/>
              </w:rPr>
              <w:t>yddiad</w:t>
            </w:r>
            <w:r w:rsidRPr="00A942BE">
              <w:rPr>
                <w:rFonts w:ascii="Arial" w:hAnsi="Arial" w:cs="Arial"/>
                <w:bCs/>
                <w:sz w:val="18"/>
                <w:szCs w:val="18"/>
              </w:rPr>
              <w:t>:</w:t>
            </w:r>
          </w:p>
          <w:p w:rsidR="00490110" w:rsidRPr="00A942BE" w:rsidRDefault="00490110" w:rsidP="00B4762D">
            <w:pPr>
              <w:jc w:val="both"/>
              <w:rPr>
                <w:rFonts w:ascii="Arial" w:hAnsi="Arial" w:cs="Arial"/>
                <w:bCs/>
                <w:sz w:val="18"/>
                <w:szCs w:val="18"/>
              </w:rPr>
            </w:pPr>
          </w:p>
          <w:p w:rsidR="00490110" w:rsidRPr="00A942BE" w:rsidRDefault="00C80535" w:rsidP="00C80535">
            <w:pPr>
              <w:jc w:val="both"/>
              <w:rPr>
                <w:rFonts w:ascii="Arial" w:hAnsi="Arial" w:cs="Arial"/>
                <w:bCs/>
                <w:sz w:val="18"/>
                <w:szCs w:val="18"/>
              </w:rPr>
            </w:pPr>
            <w:r>
              <w:rPr>
                <w:rFonts w:ascii="Arial" w:hAnsi="Arial" w:cs="Arial"/>
                <w:bCs/>
                <w:sz w:val="18"/>
                <w:szCs w:val="18"/>
              </w:rPr>
              <w:t>Llofnod</w:t>
            </w:r>
            <w:r w:rsidR="00490110" w:rsidRPr="00A942BE">
              <w:rPr>
                <w:rFonts w:ascii="Arial" w:hAnsi="Arial" w:cs="Arial"/>
                <w:bCs/>
                <w:sz w:val="18"/>
                <w:szCs w:val="18"/>
              </w:rPr>
              <w:t>:</w:t>
            </w:r>
          </w:p>
        </w:tc>
      </w:tr>
    </w:tbl>
    <w:p w:rsidR="0097585A" w:rsidRPr="0097585A" w:rsidRDefault="0097585A" w:rsidP="0097585A">
      <w:pPr>
        <w:jc w:val="both"/>
        <w:rPr>
          <w:rFonts w:ascii="Arial" w:hAnsi="Arial" w:cs="Arial"/>
          <w:bCs/>
          <w:szCs w:val="2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034C29" w:rsidRPr="00034C29" w:rsidRDefault="00034C29" w:rsidP="00034C29">
      <w:pPr>
        <w:jc w:val="both"/>
        <w:rPr>
          <w:rFonts w:ascii="Arial" w:hAnsi="Arial" w:cs="Arial"/>
          <w:bCs/>
          <w:sz w:val="18"/>
          <w:szCs w:val="18"/>
        </w:rPr>
      </w:pPr>
    </w:p>
    <w:p w:rsidR="00627994" w:rsidRDefault="00627994" w:rsidP="00627994">
      <w:pPr>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293A93" w:rsidRDefault="00293A93" w:rsidP="00627994">
      <w:pPr>
        <w:ind w:left="720"/>
        <w:jc w:val="both"/>
        <w:rPr>
          <w:rFonts w:ascii="Arial" w:hAnsi="Arial" w:cs="Arial"/>
          <w:b/>
          <w:bCs/>
          <w:szCs w:val="28"/>
        </w:rPr>
      </w:pPr>
    </w:p>
    <w:p w:rsidR="00293A93" w:rsidRDefault="00293A93" w:rsidP="00293A93">
      <w:pPr>
        <w:jc w:val="both"/>
        <w:rPr>
          <w:rFonts w:ascii="Arial" w:hAnsi="Arial" w:cs="Arial"/>
          <w:b/>
          <w:bCs/>
          <w:szCs w:val="28"/>
        </w:rPr>
      </w:pPr>
    </w:p>
    <w:p w:rsidR="00BF59C3" w:rsidRDefault="00BF59C3" w:rsidP="00627994">
      <w:pPr>
        <w:ind w:left="720"/>
        <w:jc w:val="both"/>
        <w:rPr>
          <w:rFonts w:ascii="Arial" w:hAnsi="Arial" w:cs="Arial"/>
          <w:b/>
          <w:bCs/>
          <w:szCs w:val="28"/>
        </w:rPr>
      </w:pPr>
    </w:p>
    <w:p w:rsidR="00A61557" w:rsidRDefault="00A61557" w:rsidP="00627994">
      <w:pPr>
        <w:ind w:left="720"/>
        <w:jc w:val="both"/>
        <w:rPr>
          <w:rFonts w:ascii="Arial" w:hAnsi="Arial" w:cs="Arial"/>
          <w:b/>
          <w:bCs/>
          <w:szCs w:val="28"/>
        </w:rPr>
      </w:pPr>
    </w:p>
    <w:p w:rsidR="00A11DB9" w:rsidRDefault="00A11DB9" w:rsidP="00627994">
      <w:pPr>
        <w:ind w:left="720"/>
        <w:jc w:val="both"/>
        <w:rPr>
          <w:rFonts w:ascii="Arial" w:hAnsi="Arial" w:cs="Arial"/>
          <w:b/>
          <w:bCs/>
          <w:szCs w:val="28"/>
        </w:rPr>
      </w:pPr>
    </w:p>
    <w:p w:rsidR="00FB1E87" w:rsidRDefault="00FB1E87" w:rsidP="00627994">
      <w:pPr>
        <w:ind w:left="720"/>
        <w:jc w:val="both"/>
        <w:rPr>
          <w:rFonts w:ascii="Arial" w:hAnsi="Arial" w:cs="Arial"/>
          <w:b/>
          <w:bCs/>
          <w:szCs w:val="28"/>
        </w:rPr>
      </w:pPr>
    </w:p>
    <w:p w:rsidR="00627994" w:rsidRDefault="00293A93" w:rsidP="00627994">
      <w:pPr>
        <w:ind w:left="720"/>
        <w:jc w:val="both"/>
        <w:rPr>
          <w:rFonts w:ascii="Arial" w:hAnsi="Arial" w:cs="Arial"/>
          <w:b/>
          <w:bCs/>
          <w:szCs w:val="28"/>
        </w:rPr>
      </w:pPr>
      <w:r>
        <w:rPr>
          <w:rFonts w:ascii="Arial" w:hAnsi="Arial" w:cs="Arial"/>
          <w:b/>
          <w:bCs/>
          <w:szCs w:val="28"/>
        </w:rPr>
        <w:t>C</w:t>
      </w:r>
      <w:r w:rsidR="00C80535">
        <w:rPr>
          <w:rFonts w:ascii="Arial" w:hAnsi="Arial" w:cs="Arial"/>
          <w:b/>
          <w:bCs/>
          <w:szCs w:val="28"/>
        </w:rPr>
        <w:t>YNNWYS</w:t>
      </w:r>
    </w:p>
    <w:p w:rsidR="00627994" w:rsidRDefault="00627994" w:rsidP="00627994">
      <w:pPr>
        <w:ind w:left="720"/>
        <w:jc w:val="both"/>
        <w:rPr>
          <w:rFonts w:ascii="Arial" w:hAnsi="Arial" w:cs="Arial"/>
          <w:b/>
          <w:bCs/>
          <w:szCs w:val="28"/>
        </w:rPr>
      </w:pPr>
    </w:p>
    <w:p w:rsidR="00627994" w:rsidRDefault="00C80535" w:rsidP="004D1FDA">
      <w:pPr>
        <w:numPr>
          <w:ilvl w:val="0"/>
          <w:numId w:val="8"/>
        </w:numPr>
        <w:jc w:val="both"/>
        <w:rPr>
          <w:rFonts w:ascii="Arial" w:hAnsi="Arial" w:cs="Arial"/>
          <w:b/>
          <w:bCs/>
          <w:szCs w:val="28"/>
        </w:rPr>
      </w:pPr>
      <w:r>
        <w:rPr>
          <w:rFonts w:ascii="Arial" w:hAnsi="Arial" w:cs="Arial"/>
          <w:b/>
          <w:bCs/>
          <w:szCs w:val="28"/>
        </w:rPr>
        <w:t>Rhagarweiniad</w:t>
      </w:r>
      <w:r w:rsidR="00242256">
        <w:rPr>
          <w:rFonts w:ascii="Arial" w:hAnsi="Arial" w:cs="Arial"/>
          <w:b/>
          <w:bCs/>
          <w:szCs w:val="28"/>
        </w:rPr>
        <w:t xml:space="preserve"> </w:t>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191370">
        <w:rPr>
          <w:rFonts w:ascii="Arial" w:hAnsi="Arial" w:cs="Arial"/>
          <w:b/>
          <w:bCs/>
          <w:szCs w:val="28"/>
        </w:rPr>
        <w:t xml:space="preserve"> </w:t>
      </w:r>
      <w:r w:rsidR="00242256">
        <w:rPr>
          <w:rFonts w:ascii="Arial" w:hAnsi="Arial" w:cs="Arial"/>
          <w:b/>
          <w:bCs/>
          <w:szCs w:val="28"/>
        </w:rPr>
        <w:t>3</w:t>
      </w:r>
    </w:p>
    <w:p w:rsidR="00627994" w:rsidRDefault="00C80535" w:rsidP="004D1FDA">
      <w:pPr>
        <w:numPr>
          <w:ilvl w:val="0"/>
          <w:numId w:val="8"/>
        </w:numPr>
        <w:jc w:val="both"/>
        <w:rPr>
          <w:rFonts w:ascii="Arial" w:hAnsi="Arial" w:cs="Arial"/>
          <w:b/>
          <w:bCs/>
          <w:szCs w:val="28"/>
        </w:rPr>
      </w:pPr>
      <w:r>
        <w:rPr>
          <w:rFonts w:ascii="Arial" w:hAnsi="Arial" w:cs="Arial"/>
          <w:b/>
          <w:bCs/>
          <w:szCs w:val="28"/>
        </w:rPr>
        <w:t>Cwmpas</w:t>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4</w:t>
      </w:r>
    </w:p>
    <w:p w:rsidR="00627994" w:rsidRDefault="00C80535" w:rsidP="004D1FDA">
      <w:pPr>
        <w:numPr>
          <w:ilvl w:val="0"/>
          <w:numId w:val="8"/>
        </w:numPr>
        <w:jc w:val="both"/>
        <w:rPr>
          <w:rFonts w:ascii="Arial" w:hAnsi="Arial" w:cs="Arial"/>
          <w:b/>
          <w:bCs/>
          <w:szCs w:val="28"/>
        </w:rPr>
      </w:pPr>
      <w:r>
        <w:rPr>
          <w:rFonts w:ascii="Arial" w:hAnsi="Arial" w:cs="Arial"/>
          <w:b/>
          <w:bCs/>
          <w:szCs w:val="28"/>
        </w:rPr>
        <w:t>Cyfrifoldebau</w:t>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7F64A7">
        <w:rPr>
          <w:rFonts w:ascii="Arial" w:hAnsi="Arial" w:cs="Arial"/>
          <w:b/>
          <w:bCs/>
          <w:szCs w:val="28"/>
        </w:rPr>
        <w:tab/>
      </w:r>
      <w:r w:rsidR="007F64A7">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4</w:t>
      </w:r>
    </w:p>
    <w:p w:rsidR="00627994" w:rsidRPr="00862F98" w:rsidRDefault="00C80535" w:rsidP="00862F98">
      <w:pPr>
        <w:numPr>
          <w:ilvl w:val="0"/>
          <w:numId w:val="8"/>
        </w:numPr>
        <w:jc w:val="both"/>
        <w:rPr>
          <w:rFonts w:ascii="Arial" w:hAnsi="Arial" w:cs="Arial"/>
          <w:b/>
          <w:bCs/>
          <w:szCs w:val="28"/>
        </w:rPr>
      </w:pPr>
      <w:r>
        <w:rPr>
          <w:rFonts w:ascii="Arial" w:hAnsi="Arial" w:cs="Arial"/>
          <w:b/>
          <w:bCs/>
          <w:szCs w:val="28"/>
        </w:rPr>
        <w:t>Hysbysiad Absenoldeb Salwch</w:t>
      </w:r>
      <w:r w:rsidR="00242256" w:rsidRPr="00862F98">
        <w:rPr>
          <w:rFonts w:ascii="Arial" w:hAnsi="Arial" w:cs="Arial"/>
          <w:b/>
          <w:bCs/>
          <w:szCs w:val="28"/>
        </w:rPr>
        <w:tab/>
      </w:r>
      <w:r w:rsidR="00242256" w:rsidRPr="00862F98">
        <w:rPr>
          <w:rFonts w:ascii="Arial" w:hAnsi="Arial" w:cs="Arial"/>
          <w:b/>
          <w:bCs/>
          <w:szCs w:val="28"/>
        </w:rPr>
        <w:tab/>
      </w:r>
      <w:r w:rsidR="00242256" w:rsidRPr="00862F98">
        <w:rPr>
          <w:rFonts w:ascii="Arial" w:hAnsi="Arial" w:cs="Arial"/>
          <w:b/>
          <w:bCs/>
          <w:szCs w:val="28"/>
        </w:rPr>
        <w:tab/>
      </w:r>
      <w:r w:rsidR="00242256" w:rsidRPr="00862F98">
        <w:rPr>
          <w:rFonts w:ascii="Arial" w:hAnsi="Arial" w:cs="Arial"/>
          <w:b/>
          <w:bCs/>
          <w:szCs w:val="28"/>
        </w:rPr>
        <w:tab/>
      </w:r>
      <w:r w:rsidR="00242256" w:rsidRPr="00862F98">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7</w:t>
      </w:r>
    </w:p>
    <w:p w:rsidR="00627994" w:rsidRDefault="00C80535" w:rsidP="004D1FDA">
      <w:pPr>
        <w:numPr>
          <w:ilvl w:val="0"/>
          <w:numId w:val="8"/>
        </w:numPr>
        <w:jc w:val="both"/>
        <w:rPr>
          <w:rFonts w:ascii="Arial" w:hAnsi="Arial" w:cs="Arial"/>
          <w:b/>
          <w:bCs/>
          <w:szCs w:val="28"/>
        </w:rPr>
      </w:pPr>
      <w:r>
        <w:rPr>
          <w:rFonts w:ascii="Arial" w:hAnsi="Arial" w:cs="Arial"/>
          <w:b/>
          <w:bCs/>
          <w:szCs w:val="28"/>
        </w:rPr>
        <w:t>Tystysgrif Absenoldeb Salwch</w:t>
      </w:r>
      <w:r w:rsidR="00242256">
        <w:rPr>
          <w:rFonts w:ascii="Arial" w:hAnsi="Arial" w:cs="Arial"/>
          <w:b/>
          <w:bCs/>
          <w:szCs w:val="28"/>
        </w:rPr>
        <w:t xml:space="preserve"> </w:t>
      </w:r>
      <w:r w:rsidR="00242256">
        <w:rPr>
          <w:rFonts w:ascii="Arial" w:hAnsi="Arial" w:cs="Arial"/>
          <w:b/>
          <w:bCs/>
          <w:szCs w:val="28"/>
        </w:rPr>
        <w:tab/>
      </w:r>
      <w:r>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9</w:t>
      </w:r>
    </w:p>
    <w:p w:rsidR="00840458" w:rsidRDefault="00C80535" w:rsidP="004D1FDA">
      <w:pPr>
        <w:numPr>
          <w:ilvl w:val="0"/>
          <w:numId w:val="8"/>
        </w:numPr>
        <w:jc w:val="both"/>
        <w:rPr>
          <w:rFonts w:ascii="Arial" w:hAnsi="Arial" w:cs="Arial"/>
          <w:b/>
          <w:bCs/>
          <w:szCs w:val="28"/>
        </w:rPr>
      </w:pPr>
      <w:r>
        <w:rPr>
          <w:rFonts w:ascii="Arial" w:hAnsi="Arial" w:cs="Arial"/>
          <w:b/>
          <w:bCs/>
          <w:szCs w:val="28"/>
        </w:rPr>
        <w:t>Adnabod a Delio gyda Straen</w:t>
      </w:r>
      <w:r>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191370">
        <w:rPr>
          <w:rFonts w:ascii="Arial" w:hAnsi="Arial" w:cs="Arial"/>
          <w:b/>
          <w:bCs/>
          <w:szCs w:val="28"/>
        </w:rPr>
        <w:t xml:space="preserve"> </w:t>
      </w:r>
      <w:r w:rsidR="00840458">
        <w:rPr>
          <w:rFonts w:ascii="Arial" w:hAnsi="Arial" w:cs="Arial"/>
          <w:b/>
          <w:bCs/>
          <w:szCs w:val="28"/>
        </w:rPr>
        <w:t>9</w:t>
      </w:r>
    </w:p>
    <w:p w:rsidR="00840458" w:rsidRDefault="00C80535" w:rsidP="004D1FDA">
      <w:pPr>
        <w:numPr>
          <w:ilvl w:val="0"/>
          <w:numId w:val="8"/>
        </w:numPr>
        <w:jc w:val="both"/>
        <w:rPr>
          <w:rFonts w:ascii="Arial" w:hAnsi="Arial" w:cs="Arial"/>
          <w:b/>
          <w:bCs/>
          <w:szCs w:val="28"/>
        </w:rPr>
      </w:pPr>
      <w:r>
        <w:rPr>
          <w:rFonts w:ascii="Arial" w:hAnsi="Arial" w:cs="Arial"/>
          <w:b/>
          <w:bCs/>
          <w:szCs w:val="28"/>
        </w:rPr>
        <w:t>Atgyfeirio at Iechyd Galwedigaethol</w:t>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t>10</w:t>
      </w:r>
    </w:p>
    <w:p w:rsidR="00840458" w:rsidRPr="00840458" w:rsidRDefault="002019AD" w:rsidP="00840458">
      <w:pPr>
        <w:numPr>
          <w:ilvl w:val="0"/>
          <w:numId w:val="8"/>
        </w:numPr>
        <w:jc w:val="both"/>
        <w:rPr>
          <w:rFonts w:ascii="Arial" w:hAnsi="Arial" w:cs="Arial"/>
          <w:b/>
          <w:bCs/>
          <w:szCs w:val="28"/>
        </w:rPr>
      </w:pPr>
      <w:r>
        <w:rPr>
          <w:rFonts w:ascii="Arial" w:hAnsi="Arial" w:cs="Arial"/>
          <w:b/>
          <w:bCs/>
          <w:szCs w:val="28"/>
        </w:rPr>
        <w:t>Trafodaeth Dychwelyd i</w:t>
      </w:r>
      <w:r w:rsidR="00C80535">
        <w:rPr>
          <w:rFonts w:ascii="Arial" w:hAnsi="Arial" w:cs="Arial"/>
          <w:b/>
          <w:bCs/>
          <w:szCs w:val="28"/>
        </w:rPr>
        <w:t>’r Gwaith</w:t>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t>10</w:t>
      </w:r>
    </w:p>
    <w:p w:rsidR="00627994" w:rsidRDefault="00C80535" w:rsidP="004D1FDA">
      <w:pPr>
        <w:numPr>
          <w:ilvl w:val="0"/>
          <w:numId w:val="8"/>
        </w:numPr>
        <w:jc w:val="both"/>
        <w:rPr>
          <w:rFonts w:ascii="Arial" w:hAnsi="Arial" w:cs="Arial"/>
          <w:b/>
          <w:bCs/>
          <w:szCs w:val="28"/>
        </w:rPr>
      </w:pPr>
      <w:r>
        <w:rPr>
          <w:rFonts w:ascii="Arial" w:hAnsi="Arial" w:cs="Arial"/>
          <w:b/>
          <w:bCs/>
          <w:szCs w:val="28"/>
        </w:rPr>
        <w:t>Rheoli Absenoldeb Tymor byr</w:t>
      </w:r>
      <w:r w:rsidR="00242256">
        <w:rPr>
          <w:rFonts w:ascii="Arial" w:hAnsi="Arial" w:cs="Arial"/>
          <w:b/>
          <w:bCs/>
          <w:szCs w:val="28"/>
        </w:rPr>
        <w:tab/>
      </w:r>
      <w:r>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840458">
        <w:rPr>
          <w:rFonts w:ascii="Arial" w:hAnsi="Arial" w:cs="Arial"/>
          <w:b/>
          <w:bCs/>
          <w:szCs w:val="28"/>
        </w:rPr>
        <w:t>11</w:t>
      </w:r>
    </w:p>
    <w:p w:rsidR="00242256" w:rsidRDefault="00C80535" w:rsidP="004D1FDA">
      <w:pPr>
        <w:numPr>
          <w:ilvl w:val="0"/>
          <w:numId w:val="8"/>
        </w:numPr>
        <w:jc w:val="both"/>
        <w:rPr>
          <w:rFonts w:ascii="Arial" w:hAnsi="Arial" w:cs="Arial"/>
          <w:b/>
          <w:bCs/>
          <w:szCs w:val="28"/>
        </w:rPr>
      </w:pPr>
      <w:r>
        <w:rPr>
          <w:rFonts w:ascii="Arial" w:hAnsi="Arial" w:cs="Arial"/>
          <w:b/>
          <w:bCs/>
          <w:szCs w:val="28"/>
        </w:rPr>
        <w:t xml:space="preserve">Rheoli Absenoldeb </w:t>
      </w:r>
      <w:r w:rsidR="00C37363">
        <w:rPr>
          <w:rFonts w:ascii="Arial" w:hAnsi="Arial" w:cs="Arial"/>
          <w:b/>
          <w:bCs/>
          <w:szCs w:val="28"/>
        </w:rPr>
        <w:t>Hirdymor</w:t>
      </w:r>
      <w:r>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840458">
        <w:rPr>
          <w:rFonts w:ascii="Arial" w:hAnsi="Arial" w:cs="Arial"/>
          <w:b/>
          <w:bCs/>
          <w:szCs w:val="28"/>
        </w:rPr>
        <w:t>13</w:t>
      </w:r>
    </w:p>
    <w:p w:rsidR="00627994" w:rsidRDefault="00C80535" w:rsidP="004D1FDA">
      <w:pPr>
        <w:numPr>
          <w:ilvl w:val="0"/>
          <w:numId w:val="8"/>
        </w:numPr>
        <w:jc w:val="both"/>
        <w:rPr>
          <w:rFonts w:ascii="Arial" w:hAnsi="Arial" w:cs="Arial"/>
          <w:b/>
          <w:bCs/>
          <w:szCs w:val="28"/>
        </w:rPr>
      </w:pPr>
      <w:r>
        <w:rPr>
          <w:rFonts w:ascii="Arial" w:hAnsi="Arial" w:cs="Arial"/>
          <w:b/>
          <w:bCs/>
          <w:szCs w:val="28"/>
        </w:rPr>
        <w:t>Salwch, Absenoldeb a Gwyliau Blynyddol</w:t>
      </w:r>
      <w:r w:rsidR="00242256">
        <w:rPr>
          <w:rFonts w:ascii="Arial" w:hAnsi="Arial" w:cs="Arial"/>
          <w:b/>
          <w:bCs/>
          <w:szCs w:val="28"/>
        </w:rPr>
        <w:tab/>
      </w:r>
      <w:r w:rsidR="00242256">
        <w:rPr>
          <w:rFonts w:ascii="Arial" w:hAnsi="Arial" w:cs="Arial"/>
          <w:b/>
          <w:bCs/>
          <w:szCs w:val="28"/>
        </w:rPr>
        <w:tab/>
      </w:r>
      <w:r w:rsidR="00242256">
        <w:rPr>
          <w:rFonts w:ascii="Arial" w:hAnsi="Arial" w:cs="Arial"/>
          <w:b/>
          <w:bCs/>
          <w:szCs w:val="28"/>
        </w:rPr>
        <w:tab/>
      </w:r>
      <w:r w:rsidR="00840458">
        <w:rPr>
          <w:rFonts w:ascii="Arial" w:hAnsi="Arial" w:cs="Arial"/>
          <w:b/>
          <w:bCs/>
          <w:szCs w:val="28"/>
        </w:rPr>
        <w:t>16</w:t>
      </w:r>
    </w:p>
    <w:p w:rsidR="00503212" w:rsidRDefault="00C80535" w:rsidP="004D1FDA">
      <w:pPr>
        <w:numPr>
          <w:ilvl w:val="0"/>
          <w:numId w:val="8"/>
        </w:numPr>
        <w:jc w:val="both"/>
        <w:rPr>
          <w:rFonts w:ascii="Arial" w:hAnsi="Arial" w:cs="Arial"/>
          <w:b/>
          <w:bCs/>
          <w:szCs w:val="28"/>
        </w:rPr>
      </w:pPr>
      <w:r>
        <w:rPr>
          <w:rFonts w:ascii="Arial" w:hAnsi="Arial" w:cs="Arial"/>
          <w:b/>
          <w:bCs/>
          <w:szCs w:val="28"/>
        </w:rPr>
        <w:t>Apwyntiadau Ysbyty, Meddyg Teulu a’r Deintydd</w:t>
      </w:r>
      <w:r w:rsidR="00503212">
        <w:rPr>
          <w:rFonts w:ascii="Arial" w:hAnsi="Arial" w:cs="Arial"/>
          <w:b/>
          <w:bCs/>
          <w:szCs w:val="28"/>
        </w:rPr>
        <w:tab/>
      </w:r>
      <w:r w:rsidR="00503212">
        <w:rPr>
          <w:rFonts w:ascii="Arial" w:hAnsi="Arial" w:cs="Arial"/>
          <w:b/>
          <w:bCs/>
          <w:szCs w:val="28"/>
        </w:rPr>
        <w:tab/>
      </w:r>
      <w:r w:rsidR="00840458">
        <w:rPr>
          <w:rFonts w:ascii="Arial" w:hAnsi="Arial" w:cs="Arial"/>
          <w:b/>
          <w:bCs/>
          <w:szCs w:val="28"/>
        </w:rPr>
        <w:t>17</w:t>
      </w:r>
    </w:p>
    <w:p w:rsidR="00503212" w:rsidRDefault="00C80535" w:rsidP="004D1FDA">
      <w:pPr>
        <w:numPr>
          <w:ilvl w:val="0"/>
          <w:numId w:val="8"/>
        </w:numPr>
        <w:jc w:val="both"/>
        <w:rPr>
          <w:rFonts w:ascii="Arial" w:hAnsi="Arial" w:cs="Arial"/>
          <w:b/>
          <w:bCs/>
          <w:szCs w:val="28"/>
        </w:rPr>
      </w:pPr>
      <w:r>
        <w:rPr>
          <w:rFonts w:ascii="Arial" w:hAnsi="Arial" w:cs="Arial"/>
          <w:b/>
          <w:bCs/>
          <w:szCs w:val="28"/>
        </w:rPr>
        <w:t>Anafiadau Diwydiannol</w:t>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042D30">
        <w:rPr>
          <w:rFonts w:ascii="Arial" w:hAnsi="Arial" w:cs="Arial"/>
          <w:b/>
          <w:bCs/>
          <w:szCs w:val="28"/>
        </w:rPr>
        <w:t>18</w:t>
      </w:r>
    </w:p>
    <w:p w:rsidR="00503212" w:rsidRDefault="00C80535" w:rsidP="004D1FDA">
      <w:pPr>
        <w:numPr>
          <w:ilvl w:val="0"/>
          <w:numId w:val="8"/>
        </w:numPr>
        <w:jc w:val="both"/>
        <w:rPr>
          <w:rFonts w:ascii="Arial" w:hAnsi="Arial" w:cs="Arial"/>
          <w:b/>
          <w:bCs/>
          <w:szCs w:val="28"/>
        </w:rPr>
      </w:pPr>
      <w:r>
        <w:rPr>
          <w:rFonts w:ascii="Arial" w:hAnsi="Arial" w:cs="Arial"/>
          <w:b/>
          <w:bCs/>
          <w:szCs w:val="28"/>
        </w:rPr>
        <w:t>Tâl Salwch Galwedigaethol</w:t>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DB0D3C">
        <w:rPr>
          <w:rFonts w:ascii="Arial" w:hAnsi="Arial" w:cs="Arial"/>
          <w:b/>
          <w:bCs/>
          <w:szCs w:val="28"/>
        </w:rPr>
        <w:t>1</w:t>
      </w:r>
      <w:r w:rsidR="00840458">
        <w:rPr>
          <w:rFonts w:ascii="Arial" w:hAnsi="Arial" w:cs="Arial"/>
          <w:b/>
          <w:bCs/>
          <w:szCs w:val="28"/>
        </w:rPr>
        <w:t>8</w:t>
      </w:r>
    </w:p>
    <w:p w:rsidR="00840458" w:rsidRDefault="00671449" w:rsidP="004D1FDA">
      <w:pPr>
        <w:numPr>
          <w:ilvl w:val="0"/>
          <w:numId w:val="8"/>
        </w:numPr>
        <w:jc w:val="both"/>
        <w:rPr>
          <w:rFonts w:ascii="Arial" w:hAnsi="Arial" w:cs="Arial"/>
          <w:b/>
          <w:bCs/>
          <w:szCs w:val="28"/>
        </w:rPr>
      </w:pPr>
      <w:r>
        <w:rPr>
          <w:rFonts w:ascii="Arial" w:hAnsi="Arial" w:cs="Arial"/>
          <w:b/>
          <w:bCs/>
          <w:szCs w:val="28"/>
        </w:rPr>
        <w:t>Gwaharddiad Meddygol</w:t>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r>
      <w:r w:rsidR="00840458">
        <w:rPr>
          <w:rFonts w:ascii="Arial" w:hAnsi="Arial" w:cs="Arial"/>
          <w:b/>
          <w:bCs/>
          <w:szCs w:val="28"/>
        </w:rPr>
        <w:tab/>
        <w:t>19</w:t>
      </w:r>
    </w:p>
    <w:p w:rsidR="00503212" w:rsidRDefault="00671449" w:rsidP="004D1FDA">
      <w:pPr>
        <w:numPr>
          <w:ilvl w:val="0"/>
          <w:numId w:val="8"/>
        </w:numPr>
        <w:jc w:val="both"/>
        <w:rPr>
          <w:rFonts w:ascii="Arial" w:hAnsi="Arial" w:cs="Arial"/>
          <w:b/>
          <w:bCs/>
          <w:szCs w:val="28"/>
        </w:rPr>
      </w:pPr>
      <w:r>
        <w:rPr>
          <w:rFonts w:ascii="Arial" w:hAnsi="Arial" w:cs="Arial"/>
          <w:b/>
          <w:bCs/>
          <w:szCs w:val="28"/>
        </w:rPr>
        <w:t>Deddf Cydraddoldeb</w:t>
      </w:r>
      <w:r w:rsidR="00503212">
        <w:rPr>
          <w:rFonts w:ascii="Arial" w:hAnsi="Arial" w:cs="Arial"/>
          <w:b/>
          <w:bCs/>
          <w:szCs w:val="28"/>
        </w:rPr>
        <w:t xml:space="preserve"> 2010</w:t>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503212">
        <w:rPr>
          <w:rFonts w:ascii="Arial" w:hAnsi="Arial" w:cs="Arial"/>
          <w:b/>
          <w:bCs/>
          <w:szCs w:val="28"/>
        </w:rPr>
        <w:tab/>
      </w:r>
      <w:r w:rsidR="00840458">
        <w:rPr>
          <w:rFonts w:ascii="Arial" w:hAnsi="Arial" w:cs="Arial"/>
          <w:b/>
          <w:bCs/>
          <w:szCs w:val="28"/>
        </w:rPr>
        <w:t>2</w:t>
      </w:r>
      <w:r w:rsidR="00DB0D3C">
        <w:rPr>
          <w:rFonts w:ascii="Arial" w:hAnsi="Arial" w:cs="Arial"/>
          <w:b/>
          <w:bCs/>
          <w:szCs w:val="28"/>
        </w:rPr>
        <w:t>0</w:t>
      </w:r>
    </w:p>
    <w:p w:rsidR="00503212" w:rsidRDefault="00671449" w:rsidP="004D1FDA">
      <w:pPr>
        <w:numPr>
          <w:ilvl w:val="0"/>
          <w:numId w:val="8"/>
        </w:numPr>
        <w:jc w:val="both"/>
        <w:rPr>
          <w:rFonts w:ascii="Arial" w:hAnsi="Arial" w:cs="Arial"/>
          <w:b/>
          <w:bCs/>
          <w:szCs w:val="28"/>
        </w:rPr>
      </w:pPr>
      <w:r>
        <w:rPr>
          <w:rFonts w:ascii="Arial" w:hAnsi="Arial" w:cs="Arial"/>
          <w:b/>
          <w:bCs/>
          <w:szCs w:val="28"/>
        </w:rPr>
        <w:t>Hawliadau Yswiriant Trydydd Parti</w:t>
      </w:r>
      <w:r w:rsidR="00F9723F">
        <w:rPr>
          <w:rFonts w:ascii="Arial" w:hAnsi="Arial" w:cs="Arial"/>
          <w:b/>
          <w:bCs/>
          <w:szCs w:val="28"/>
        </w:rPr>
        <w:tab/>
      </w:r>
      <w:r w:rsidR="00F9723F">
        <w:rPr>
          <w:rFonts w:ascii="Arial" w:hAnsi="Arial" w:cs="Arial"/>
          <w:b/>
          <w:bCs/>
          <w:szCs w:val="28"/>
        </w:rPr>
        <w:tab/>
      </w:r>
      <w:r w:rsidR="00F9723F">
        <w:rPr>
          <w:rFonts w:ascii="Arial" w:hAnsi="Arial" w:cs="Arial"/>
          <w:b/>
          <w:bCs/>
          <w:szCs w:val="28"/>
        </w:rPr>
        <w:tab/>
      </w:r>
      <w:r w:rsidR="00F9723F">
        <w:rPr>
          <w:rFonts w:ascii="Arial" w:hAnsi="Arial" w:cs="Arial"/>
          <w:b/>
          <w:bCs/>
          <w:szCs w:val="28"/>
        </w:rPr>
        <w:tab/>
      </w:r>
      <w:r w:rsidR="00840458">
        <w:rPr>
          <w:rFonts w:ascii="Arial" w:hAnsi="Arial" w:cs="Arial"/>
          <w:b/>
          <w:bCs/>
          <w:szCs w:val="28"/>
        </w:rPr>
        <w:t>2</w:t>
      </w:r>
      <w:r w:rsidR="002F67E1">
        <w:rPr>
          <w:rFonts w:ascii="Arial" w:hAnsi="Arial" w:cs="Arial"/>
          <w:b/>
          <w:bCs/>
          <w:szCs w:val="28"/>
        </w:rPr>
        <w:t>0</w:t>
      </w:r>
    </w:p>
    <w:p w:rsidR="00840458" w:rsidRDefault="00671449" w:rsidP="00840458">
      <w:pPr>
        <w:numPr>
          <w:ilvl w:val="0"/>
          <w:numId w:val="8"/>
        </w:numPr>
        <w:jc w:val="both"/>
        <w:rPr>
          <w:rFonts w:ascii="Arial" w:hAnsi="Arial" w:cs="Arial"/>
          <w:b/>
          <w:bCs/>
          <w:szCs w:val="28"/>
        </w:rPr>
      </w:pPr>
      <w:r>
        <w:rPr>
          <w:rFonts w:ascii="Arial" w:hAnsi="Arial" w:cs="Arial"/>
          <w:b/>
          <w:bCs/>
          <w:szCs w:val="28"/>
        </w:rPr>
        <w:lastRenderedPageBreak/>
        <w:t xml:space="preserve">Buddion Pensiwn Afiechyd </w:t>
      </w:r>
      <w:r w:rsidR="00840458" w:rsidRPr="00840458">
        <w:rPr>
          <w:rFonts w:ascii="Arial" w:hAnsi="Arial" w:cs="Arial"/>
          <w:b/>
          <w:bCs/>
          <w:szCs w:val="28"/>
        </w:rPr>
        <w:t>(</w:t>
      </w:r>
      <w:r>
        <w:rPr>
          <w:rFonts w:ascii="Arial" w:hAnsi="Arial" w:cs="Arial"/>
          <w:b/>
          <w:bCs/>
          <w:szCs w:val="28"/>
        </w:rPr>
        <w:t>Ymddeol ar sail Afiechyd</w:t>
      </w:r>
      <w:r w:rsidR="00840458" w:rsidRPr="00840458">
        <w:rPr>
          <w:rFonts w:ascii="Arial" w:hAnsi="Arial" w:cs="Arial"/>
          <w:b/>
          <w:bCs/>
          <w:szCs w:val="28"/>
        </w:rPr>
        <w:t>)</w:t>
      </w:r>
      <w:r w:rsidR="00840458">
        <w:rPr>
          <w:rFonts w:ascii="Arial" w:hAnsi="Arial" w:cs="Arial"/>
          <w:b/>
          <w:bCs/>
          <w:szCs w:val="28"/>
        </w:rPr>
        <w:tab/>
        <w:t>21</w:t>
      </w:r>
    </w:p>
    <w:p w:rsidR="00EB2A70" w:rsidRDefault="009E36FD" w:rsidP="00840458">
      <w:pPr>
        <w:numPr>
          <w:ilvl w:val="0"/>
          <w:numId w:val="8"/>
        </w:numPr>
        <w:jc w:val="both"/>
        <w:rPr>
          <w:rFonts w:ascii="Arial" w:hAnsi="Arial" w:cs="Arial"/>
          <w:b/>
          <w:bCs/>
          <w:szCs w:val="28"/>
        </w:rPr>
      </w:pPr>
      <w:r>
        <w:rPr>
          <w:rFonts w:ascii="Arial" w:hAnsi="Arial" w:cs="Arial"/>
          <w:b/>
          <w:bCs/>
          <w:szCs w:val="28"/>
        </w:rPr>
        <w:t>Gwasanaeth Cynghori</w:t>
      </w:r>
      <w:r w:rsidR="00EB2A70">
        <w:rPr>
          <w:rFonts w:ascii="Arial" w:hAnsi="Arial" w:cs="Arial"/>
          <w:b/>
          <w:bCs/>
          <w:szCs w:val="28"/>
        </w:rPr>
        <w:tab/>
      </w:r>
      <w:r w:rsidR="00EB2A70">
        <w:rPr>
          <w:rFonts w:ascii="Arial" w:hAnsi="Arial" w:cs="Arial"/>
          <w:b/>
          <w:bCs/>
          <w:szCs w:val="28"/>
        </w:rPr>
        <w:tab/>
      </w:r>
      <w:r w:rsidR="00EB2A70">
        <w:rPr>
          <w:rFonts w:ascii="Arial" w:hAnsi="Arial" w:cs="Arial"/>
          <w:b/>
          <w:bCs/>
          <w:szCs w:val="28"/>
        </w:rPr>
        <w:tab/>
      </w:r>
      <w:r w:rsidR="00EB2A70">
        <w:rPr>
          <w:rFonts w:ascii="Arial" w:hAnsi="Arial" w:cs="Arial"/>
          <w:b/>
          <w:bCs/>
          <w:szCs w:val="28"/>
        </w:rPr>
        <w:tab/>
      </w:r>
      <w:r w:rsidR="00EB2A70">
        <w:rPr>
          <w:rFonts w:ascii="Arial" w:hAnsi="Arial" w:cs="Arial"/>
          <w:b/>
          <w:bCs/>
          <w:szCs w:val="28"/>
        </w:rPr>
        <w:tab/>
      </w:r>
      <w:r w:rsidR="00EB2A70">
        <w:rPr>
          <w:rFonts w:ascii="Arial" w:hAnsi="Arial" w:cs="Arial"/>
          <w:b/>
          <w:bCs/>
          <w:szCs w:val="28"/>
        </w:rPr>
        <w:tab/>
      </w:r>
      <w:r w:rsidR="00840458">
        <w:rPr>
          <w:rFonts w:ascii="Arial" w:hAnsi="Arial" w:cs="Arial"/>
          <w:b/>
          <w:bCs/>
          <w:szCs w:val="28"/>
        </w:rPr>
        <w:t>21</w:t>
      </w:r>
    </w:p>
    <w:p w:rsidR="00627994" w:rsidRDefault="00627994" w:rsidP="00DB1068">
      <w:pPr>
        <w:ind w:left="1080"/>
        <w:jc w:val="both"/>
        <w:rPr>
          <w:rFonts w:ascii="Arial" w:hAnsi="Arial" w:cs="Arial"/>
          <w:b/>
          <w:bCs/>
          <w:szCs w:val="28"/>
        </w:rPr>
      </w:pPr>
    </w:p>
    <w:p w:rsidR="00DB1068" w:rsidRDefault="00DB1068" w:rsidP="00DB1068">
      <w:pPr>
        <w:ind w:left="1080"/>
        <w:jc w:val="both"/>
        <w:rPr>
          <w:rFonts w:ascii="Arial" w:hAnsi="Arial" w:cs="Arial"/>
          <w:b/>
          <w:bCs/>
          <w:szCs w:val="28"/>
        </w:rPr>
      </w:pPr>
    </w:p>
    <w:p w:rsidR="00DB1068" w:rsidRDefault="00DB1068" w:rsidP="00DB1068">
      <w:pPr>
        <w:ind w:left="1080"/>
        <w:jc w:val="both"/>
        <w:rPr>
          <w:rFonts w:ascii="Arial" w:hAnsi="Arial" w:cs="Arial"/>
          <w:b/>
          <w:bCs/>
          <w:szCs w:val="28"/>
        </w:rPr>
      </w:pPr>
      <w:r>
        <w:rPr>
          <w:rFonts w:ascii="Arial" w:hAnsi="Arial" w:cs="Arial"/>
          <w:b/>
          <w:bCs/>
          <w:szCs w:val="28"/>
        </w:rPr>
        <w:t>A</w:t>
      </w:r>
      <w:r w:rsidR="00671449">
        <w:rPr>
          <w:rFonts w:ascii="Arial" w:hAnsi="Arial" w:cs="Arial"/>
          <w:b/>
          <w:bCs/>
          <w:szCs w:val="28"/>
        </w:rPr>
        <w:t>todiadau</w:t>
      </w:r>
    </w:p>
    <w:p w:rsidR="00DB1068" w:rsidRDefault="00DB1068" w:rsidP="00DB1068">
      <w:pPr>
        <w:ind w:left="1080"/>
        <w:jc w:val="both"/>
        <w:rPr>
          <w:rFonts w:ascii="Arial" w:hAnsi="Arial" w:cs="Arial"/>
          <w:b/>
          <w:bCs/>
          <w:szCs w:val="28"/>
        </w:rPr>
      </w:pPr>
    </w:p>
    <w:p w:rsidR="00DB1068" w:rsidRPr="00DB1068" w:rsidRDefault="00DB1068" w:rsidP="00DB1068">
      <w:pPr>
        <w:ind w:left="1080"/>
        <w:jc w:val="both"/>
        <w:rPr>
          <w:rFonts w:ascii="Arial" w:hAnsi="Arial" w:cs="Arial"/>
          <w:b/>
          <w:bCs/>
          <w:szCs w:val="28"/>
        </w:rPr>
      </w:pPr>
      <w:r>
        <w:rPr>
          <w:rFonts w:ascii="Arial" w:hAnsi="Arial" w:cs="Arial"/>
          <w:b/>
          <w:bCs/>
          <w:szCs w:val="28"/>
        </w:rPr>
        <w:t>A</w:t>
      </w:r>
      <w:r w:rsidR="00671449">
        <w:rPr>
          <w:rFonts w:ascii="Arial" w:hAnsi="Arial" w:cs="Arial"/>
          <w:b/>
          <w:bCs/>
          <w:szCs w:val="28"/>
        </w:rPr>
        <w:t>todiad</w:t>
      </w:r>
      <w:r>
        <w:rPr>
          <w:rFonts w:ascii="Arial" w:hAnsi="Arial" w:cs="Arial"/>
          <w:b/>
          <w:bCs/>
          <w:szCs w:val="28"/>
        </w:rPr>
        <w:t xml:space="preserve"> A</w:t>
      </w:r>
      <w:r w:rsidR="00686804">
        <w:rPr>
          <w:rFonts w:ascii="Arial" w:hAnsi="Arial" w:cs="Arial"/>
          <w:b/>
          <w:bCs/>
          <w:szCs w:val="28"/>
        </w:rPr>
        <w:t xml:space="preserve"> </w:t>
      </w:r>
      <w:r w:rsidR="00671449">
        <w:rPr>
          <w:rFonts w:ascii="Arial" w:hAnsi="Arial" w:cs="Arial"/>
          <w:b/>
          <w:bCs/>
          <w:szCs w:val="28"/>
        </w:rPr>
        <w:t>–</w:t>
      </w:r>
      <w:r w:rsidR="00686804">
        <w:rPr>
          <w:rFonts w:ascii="Arial" w:hAnsi="Arial" w:cs="Arial"/>
          <w:b/>
          <w:bCs/>
          <w:szCs w:val="28"/>
        </w:rPr>
        <w:t xml:space="preserve"> </w:t>
      </w:r>
      <w:r w:rsidR="00671449">
        <w:rPr>
          <w:rFonts w:ascii="Arial" w:hAnsi="Arial" w:cs="Arial"/>
          <w:b/>
          <w:bCs/>
          <w:szCs w:val="28"/>
        </w:rPr>
        <w:t>Canllaw Hwylus</w:t>
      </w:r>
      <w:r>
        <w:rPr>
          <w:rFonts w:ascii="Arial" w:hAnsi="Arial" w:cs="Arial"/>
          <w:b/>
          <w:bCs/>
          <w:szCs w:val="28"/>
        </w:rPr>
        <w:t xml:space="preserve">: </w:t>
      </w:r>
      <w:r w:rsidR="00671449">
        <w:rPr>
          <w:rFonts w:ascii="Arial" w:hAnsi="Arial" w:cs="Arial"/>
          <w:b/>
          <w:bCs/>
          <w:szCs w:val="28"/>
        </w:rPr>
        <w:t>Rheoli Absenoldeb Salwch Tymor byr</w:t>
      </w:r>
      <w:r>
        <w:rPr>
          <w:rFonts w:ascii="Arial" w:hAnsi="Arial" w:cs="Arial"/>
          <w:b/>
          <w:bCs/>
          <w:szCs w:val="28"/>
        </w:rPr>
        <w:t xml:space="preserve"> </w:t>
      </w:r>
      <w:r w:rsidR="00CF3AB7">
        <w:rPr>
          <w:rFonts w:ascii="Arial" w:hAnsi="Arial" w:cs="Arial"/>
          <w:b/>
          <w:bCs/>
          <w:szCs w:val="28"/>
        </w:rPr>
        <w:tab/>
      </w:r>
      <w:r w:rsidR="00DB0D3C">
        <w:rPr>
          <w:rFonts w:ascii="Arial" w:hAnsi="Arial" w:cs="Arial"/>
          <w:b/>
          <w:bCs/>
          <w:szCs w:val="28"/>
        </w:rPr>
        <w:t>2</w:t>
      </w:r>
      <w:r w:rsidR="00F76425">
        <w:rPr>
          <w:rFonts w:ascii="Arial" w:hAnsi="Arial" w:cs="Arial"/>
          <w:b/>
          <w:bCs/>
          <w:szCs w:val="28"/>
        </w:rPr>
        <w:t>2</w:t>
      </w:r>
    </w:p>
    <w:p w:rsidR="00627994" w:rsidRDefault="00627994" w:rsidP="00DB1068">
      <w:pPr>
        <w:ind w:left="1134"/>
        <w:jc w:val="both"/>
        <w:rPr>
          <w:rFonts w:ascii="Arial" w:hAnsi="Arial" w:cs="Arial"/>
          <w:b/>
          <w:bCs/>
          <w:szCs w:val="28"/>
        </w:rPr>
      </w:pPr>
    </w:p>
    <w:p w:rsidR="00627994" w:rsidRDefault="00C37363" w:rsidP="00DB1068">
      <w:pPr>
        <w:ind w:left="1134"/>
        <w:jc w:val="both"/>
        <w:rPr>
          <w:rFonts w:ascii="Arial" w:hAnsi="Arial" w:cs="Arial"/>
          <w:b/>
          <w:bCs/>
          <w:szCs w:val="28"/>
        </w:rPr>
      </w:pPr>
      <w:r>
        <w:rPr>
          <w:rFonts w:ascii="Arial" w:hAnsi="Arial" w:cs="Arial"/>
          <w:b/>
          <w:bCs/>
          <w:lang w:eastAsia="en-GB"/>
        </w:rPr>
        <w:t xml:space="preserve">Atodiad B - Canllaw Hwylus: Rheoli Absenoldeb Salwch Hirdymor </w:t>
      </w:r>
      <w:r>
        <w:rPr>
          <w:rFonts w:ascii="Arial" w:hAnsi="Arial" w:cs="Arial"/>
          <w:b/>
          <w:bCs/>
          <w:lang w:eastAsia="en-GB"/>
        </w:rPr>
        <w:tab/>
        <w:t>24</w:t>
      </w:r>
    </w:p>
    <w:p w:rsidR="00627994" w:rsidRDefault="00627994" w:rsidP="00627994">
      <w:pPr>
        <w:ind w:left="720"/>
        <w:jc w:val="both"/>
        <w:rPr>
          <w:rFonts w:ascii="Arial" w:hAnsi="Arial" w:cs="Arial"/>
          <w:b/>
          <w:bCs/>
          <w:szCs w:val="28"/>
        </w:rPr>
      </w:pPr>
    </w:p>
    <w:p w:rsidR="00A519DA" w:rsidRDefault="00C37363" w:rsidP="00876B3A">
      <w:pPr>
        <w:ind w:left="1134"/>
        <w:jc w:val="both"/>
        <w:rPr>
          <w:rFonts w:ascii="Arial" w:hAnsi="Arial" w:cs="Arial"/>
          <w:b/>
          <w:bCs/>
          <w:szCs w:val="28"/>
        </w:rPr>
      </w:pPr>
      <w:r>
        <w:rPr>
          <w:rFonts w:ascii="Arial" w:hAnsi="Arial" w:cs="Arial"/>
          <w:b/>
          <w:bCs/>
          <w:lang w:eastAsia="en-GB"/>
        </w:rPr>
        <w:t>Atodiad C - Ffynonellau Gwybodaeth/Cymorth Eraill</w:t>
      </w:r>
      <w:r>
        <w:rPr>
          <w:rFonts w:ascii="Arial" w:hAnsi="Arial" w:cs="Arial"/>
          <w:b/>
          <w:bCs/>
          <w:lang w:eastAsia="en-GB"/>
        </w:rPr>
        <w:tab/>
      </w:r>
      <w:r>
        <w:rPr>
          <w:rFonts w:ascii="Arial" w:hAnsi="Arial" w:cs="Arial"/>
          <w:b/>
          <w:bCs/>
          <w:lang w:eastAsia="en-GB"/>
        </w:rPr>
        <w:tab/>
      </w:r>
      <w:r>
        <w:rPr>
          <w:rFonts w:ascii="Arial" w:hAnsi="Arial" w:cs="Arial"/>
          <w:b/>
          <w:bCs/>
          <w:lang w:eastAsia="en-GB"/>
        </w:rPr>
        <w:tab/>
      </w:r>
      <w:r>
        <w:rPr>
          <w:rFonts w:ascii="Arial" w:hAnsi="Arial" w:cs="Arial"/>
          <w:b/>
          <w:bCs/>
          <w:lang w:eastAsia="en-GB"/>
        </w:rPr>
        <w:tab/>
        <w:t>26</w:t>
      </w:r>
    </w:p>
    <w:p w:rsidR="00561F46" w:rsidRDefault="00561F46" w:rsidP="00876B3A">
      <w:pPr>
        <w:ind w:left="1134"/>
        <w:jc w:val="both"/>
        <w:rPr>
          <w:rFonts w:ascii="Arial" w:hAnsi="Arial" w:cs="Arial"/>
          <w:b/>
          <w:bCs/>
          <w:szCs w:val="28"/>
        </w:rPr>
      </w:pPr>
    </w:p>
    <w:p w:rsidR="00561F46" w:rsidRDefault="00561F46" w:rsidP="00876B3A">
      <w:pPr>
        <w:ind w:left="1134"/>
        <w:jc w:val="both"/>
        <w:rPr>
          <w:rFonts w:ascii="Arial" w:hAnsi="Arial" w:cs="Arial"/>
          <w:b/>
          <w:bCs/>
          <w:szCs w:val="28"/>
        </w:rPr>
      </w:pPr>
    </w:p>
    <w:p w:rsidR="00561F46" w:rsidRDefault="00C37363" w:rsidP="00876B3A">
      <w:pPr>
        <w:ind w:left="1134"/>
        <w:jc w:val="both"/>
        <w:rPr>
          <w:rFonts w:ascii="Arial" w:hAnsi="Arial" w:cs="Arial"/>
          <w:b/>
          <w:bCs/>
          <w:szCs w:val="28"/>
        </w:rPr>
      </w:pPr>
      <w:r>
        <w:rPr>
          <w:rFonts w:ascii="Arial" w:hAnsi="Arial" w:cs="Arial"/>
          <w:b/>
          <w:bCs/>
          <w:lang w:eastAsia="en-GB"/>
        </w:rPr>
        <w:t>Dylid darllen y polisi hwn ar y cyd gyda’r Canllawiau Rheoli Absenoldeb Salwch a Phecyn Cymorth Penaethiaid sy’n cynnwys arweiniad manwl ar y camau i’w dilyn wrth reoli absenoldeb salwch.</w:t>
      </w: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486751" w:rsidP="00627994">
      <w:pPr>
        <w:ind w:left="720"/>
        <w:jc w:val="both"/>
        <w:rPr>
          <w:rFonts w:ascii="Arial" w:hAnsi="Arial" w:cs="Arial"/>
          <w:b/>
          <w:bCs/>
          <w:szCs w:val="28"/>
        </w:rPr>
      </w:pPr>
      <w:r>
        <w:rPr>
          <w:rFonts w:ascii="Arial" w:hAnsi="Arial" w:cs="Arial"/>
          <w:b/>
          <w:bCs/>
          <w:szCs w:val="28"/>
        </w:rPr>
        <w:tab/>
      </w: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627994" w:rsidRDefault="00627994" w:rsidP="00627994">
      <w:pPr>
        <w:ind w:left="720"/>
        <w:jc w:val="both"/>
        <w:rPr>
          <w:rFonts w:ascii="Arial" w:hAnsi="Arial" w:cs="Arial"/>
          <w:b/>
          <w:bCs/>
          <w:szCs w:val="28"/>
        </w:rPr>
      </w:pPr>
    </w:p>
    <w:p w:rsidR="000C301F" w:rsidRDefault="000C301F" w:rsidP="00092B4F">
      <w:pPr>
        <w:rPr>
          <w:rFonts w:ascii="Arial" w:hAnsi="Arial" w:cs="Arial"/>
          <w:b/>
          <w:bCs/>
          <w:szCs w:val="28"/>
        </w:rPr>
      </w:pPr>
    </w:p>
    <w:p w:rsidR="00876B3A" w:rsidRDefault="00876B3A" w:rsidP="00876B3A">
      <w:pPr>
        <w:ind w:left="360"/>
        <w:rPr>
          <w:rFonts w:ascii="Arial" w:hAnsi="Arial" w:cs="Arial"/>
          <w:b/>
          <w:bCs/>
          <w:szCs w:val="28"/>
        </w:rPr>
      </w:pPr>
    </w:p>
    <w:p w:rsidR="00876B3A" w:rsidRDefault="00876B3A" w:rsidP="00876B3A">
      <w:pPr>
        <w:ind w:left="360"/>
        <w:rPr>
          <w:rFonts w:ascii="Arial" w:hAnsi="Arial" w:cs="Arial"/>
          <w:b/>
          <w:bCs/>
          <w:szCs w:val="28"/>
        </w:rPr>
      </w:pPr>
    </w:p>
    <w:p w:rsidR="00876B3A" w:rsidRDefault="00876B3A" w:rsidP="00876B3A">
      <w:pPr>
        <w:ind w:left="360"/>
        <w:rPr>
          <w:rFonts w:ascii="Arial" w:hAnsi="Arial" w:cs="Arial"/>
          <w:b/>
          <w:bCs/>
          <w:szCs w:val="28"/>
        </w:rPr>
      </w:pPr>
    </w:p>
    <w:p w:rsidR="00043159" w:rsidRDefault="00C16578" w:rsidP="00862F98">
      <w:pPr>
        <w:numPr>
          <w:ilvl w:val="0"/>
          <w:numId w:val="3"/>
        </w:numPr>
        <w:rPr>
          <w:rFonts w:ascii="Arial" w:hAnsi="Arial" w:cs="Arial"/>
          <w:b/>
          <w:bCs/>
          <w:szCs w:val="28"/>
        </w:rPr>
      </w:pPr>
      <w:r>
        <w:rPr>
          <w:rFonts w:ascii="Arial" w:hAnsi="Arial" w:cs="Arial"/>
          <w:b/>
          <w:bCs/>
          <w:szCs w:val="28"/>
        </w:rPr>
        <w:t>Rhagarweiniad</w:t>
      </w:r>
    </w:p>
    <w:p w:rsidR="00043159" w:rsidRDefault="00043159" w:rsidP="00043159">
      <w:pPr>
        <w:jc w:val="both"/>
        <w:rPr>
          <w:rFonts w:ascii="Arial" w:hAnsi="Arial" w:cs="Arial"/>
          <w:bCs/>
          <w:szCs w:val="28"/>
        </w:rPr>
      </w:pPr>
    </w:p>
    <w:p w:rsidR="00593DA5" w:rsidRDefault="00C37363" w:rsidP="00B5247D">
      <w:pPr>
        <w:numPr>
          <w:ilvl w:val="1"/>
          <w:numId w:val="2"/>
        </w:numPr>
        <w:spacing w:after="240"/>
        <w:ind w:left="578" w:hanging="578"/>
        <w:jc w:val="both"/>
        <w:rPr>
          <w:rFonts w:ascii="Arial" w:hAnsi="Arial" w:cs="Arial"/>
          <w:bCs/>
          <w:szCs w:val="28"/>
        </w:rPr>
      </w:pPr>
      <w:r>
        <w:rPr>
          <w:rFonts w:ascii="Arial" w:hAnsi="Arial" w:cs="Arial"/>
          <w:lang w:eastAsia="en-GB"/>
        </w:rPr>
        <w:t>Mae [ENW’R YSGOL] wedi ymrwymo i atal a lleihau lefelau absenoldeb oherwydd salwch. Cydnabyddir fod lefelau presenoldeb uchel yn cyfrannu at redeg ysgol mewn ffordd lyfn, ac yn cael effaith gadarnhaol ar addysg a llesiant disgyblion, ac ar ysbryd y gweithwyr. Dylid cyfeirio at Adran 1 y Canllawiau Rheoli Absenoldeb Salwch ar gyfer arweiniad ar atal absenoldeb.</w:t>
      </w:r>
    </w:p>
    <w:p w:rsidR="00FB0742" w:rsidRPr="00862F98" w:rsidRDefault="00C37363" w:rsidP="00F76425">
      <w:pPr>
        <w:pStyle w:val="Default"/>
        <w:numPr>
          <w:ilvl w:val="1"/>
          <w:numId w:val="2"/>
        </w:numPr>
        <w:spacing w:after="240"/>
        <w:rPr>
          <w:rFonts w:ascii="Arial" w:hAnsi="Arial" w:cs="Arial"/>
          <w:szCs w:val="22"/>
        </w:rPr>
      </w:pPr>
      <w:r>
        <w:rPr>
          <w:rFonts w:ascii="Arial" w:hAnsi="Arial" w:cs="Arial"/>
          <w:lang w:eastAsia="en-GB"/>
        </w:rPr>
        <w:t>Mae [ENW’R YSGOL</w:t>
      </w:r>
      <w:r>
        <w:rPr>
          <w:rFonts w:ascii="Arial" w:hAnsi="Arial" w:cs="Arial"/>
          <w:sz w:val="28"/>
          <w:szCs w:val="28"/>
          <w:lang w:eastAsia="en-GB"/>
        </w:rPr>
        <w:t xml:space="preserve">] </w:t>
      </w:r>
      <w:r>
        <w:rPr>
          <w:rFonts w:ascii="Arial" w:hAnsi="Arial" w:cs="Arial"/>
          <w:lang w:eastAsia="en-GB"/>
        </w:rPr>
        <w:t>wedi ymrwymo i hyrwyddo iechyd, diogelwch a llesiant ei staff trwy:</w:t>
      </w:r>
    </w:p>
    <w:p w:rsidR="00FB0742" w:rsidRPr="00862F98" w:rsidRDefault="00C37363" w:rsidP="00B5247D">
      <w:pPr>
        <w:pStyle w:val="Default"/>
        <w:numPr>
          <w:ilvl w:val="0"/>
          <w:numId w:val="16"/>
        </w:numPr>
        <w:spacing w:after="182"/>
        <w:ind w:hanging="578"/>
        <w:rPr>
          <w:rFonts w:ascii="Arial" w:hAnsi="Arial" w:cs="Arial"/>
          <w:szCs w:val="22"/>
        </w:rPr>
      </w:pPr>
      <w:r>
        <w:rPr>
          <w:rFonts w:ascii="Arial" w:hAnsi="Arial" w:cs="Arial"/>
          <w:lang w:eastAsia="en-GB"/>
        </w:rPr>
        <w:t xml:space="preserve">ddarparu cymorth priodol er mwyn cadw staff a’u cynorthwyo i ddychwelyd i’r gwaith yn dilyn salwch, er enghraifft trwy ddychwelyd yn raddol, </w:t>
      </w:r>
      <w:r w:rsidR="00EF2EE1">
        <w:rPr>
          <w:rFonts w:ascii="Arial" w:hAnsi="Arial" w:cs="Arial"/>
          <w:lang w:eastAsia="en-GB"/>
        </w:rPr>
        <w:t>g</w:t>
      </w:r>
      <w:r w:rsidR="009E36FD">
        <w:rPr>
          <w:rFonts w:ascii="Arial" w:hAnsi="Arial" w:cs="Arial"/>
          <w:lang w:eastAsia="en-GB"/>
        </w:rPr>
        <w:t xml:space="preserve">wasanaeth </w:t>
      </w:r>
      <w:r w:rsidR="00EF2EE1">
        <w:rPr>
          <w:rFonts w:ascii="Arial" w:hAnsi="Arial" w:cs="Arial"/>
          <w:lang w:eastAsia="en-GB"/>
        </w:rPr>
        <w:t>c</w:t>
      </w:r>
      <w:r w:rsidR="009E36FD">
        <w:rPr>
          <w:rFonts w:ascii="Arial" w:hAnsi="Arial" w:cs="Arial"/>
          <w:lang w:eastAsia="en-GB"/>
        </w:rPr>
        <w:t>ynghori</w:t>
      </w:r>
      <w:r>
        <w:rPr>
          <w:rFonts w:ascii="Arial" w:hAnsi="Arial" w:cs="Arial"/>
          <w:lang w:eastAsia="en-GB"/>
        </w:rPr>
        <w:t>, atgyfeirio at iechyd galwedigaethol, gweithio hyblyg, addasiadau rhesymol, ac mewn rhai achosion adleoli;</w:t>
      </w:r>
    </w:p>
    <w:p w:rsidR="00FB0742" w:rsidRPr="00862F98" w:rsidRDefault="00C37363" w:rsidP="00B5247D">
      <w:pPr>
        <w:pStyle w:val="Default"/>
        <w:numPr>
          <w:ilvl w:val="0"/>
          <w:numId w:val="16"/>
        </w:numPr>
        <w:spacing w:after="182"/>
        <w:ind w:hanging="578"/>
        <w:rPr>
          <w:rFonts w:ascii="Arial" w:hAnsi="Arial" w:cs="Arial"/>
          <w:szCs w:val="22"/>
        </w:rPr>
      </w:pPr>
      <w:r>
        <w:rPr>
          <w:rFonts w:ascii="Arial" w:hAnsi="Arial" w:cs="Arial"/>
          <w:lang w:eastAsia="en-GB"/>
        </w:rPr>
        <w:lastRenderedPageBreak/>
        <w:t>mynd i’r afael â materion sydd efallai’n arwain at absenoldeb oherwydd straen sy’n gysylltiedig â’r gwaith neu broblemau o safbwynt urddas yn y gweithle;</w:t>
      </w:r>
    </w:p>
    <w:p w:rsidR="00FB0742" w:rsidRPr="00862F98" w:rsidRDefault="005B5AFC" w:rsidP="00B5247D">
      <w:pPr>
        <w:pStyle w:val="Default"/>
        <w:numPr>
          <w:ilvl w:val="0"/>
          <w:numId w:val="16"/>
        </w:numPr>
        <w:spacing w:after="182"/>
        <w:ind w:hanging="578"/>
        <w:rPr>
          <w:rFonts w:ascii="Arial" w:hAnsi="Arial" w:cs="Arial"/>
          <w:szCs w:val="22"/>
        </w:rPr>
      </w:pPr>
      <w:r>
        <w:rPr>
          <w:rFonts w:ascii="Arial" w:hAnsi="Arial" w:cs="Arial"/>
          <w:szCs w:val="22"/>
        </w:rPr>
        <w:t>annog presenoldeb, monitro absenoldeb a chost absenoldeb salwch</w:t>
      </w:r>
      <w:r w:rsidR="00FB0742" w:rsidRPr="00862F98">
        <w:rPr>
          <w:rFonts w:ascii="Arial" w:hAnsi="Arial" w:cs="Arial"/>
          <w:szCs w:val="22"/>
        </w:rPr>
        <w:t xml:space="preserve">; </w:t>
      </w:r>
    </w:p>
    <w:p w:rsidR="00FB0742" w:rsidRPr="00862F98" w:rsidRDefault="00C37363" w:rsidP="00B5247D">
      <w:pPr>
        <w:pStyle w:val="Default"/>
        <w:numPr>
          <w:ilvl w:val="0"/>
          <w:numId w:val="16"/>
        </w:numPr>
        <w:spacing w:after="182"/>
        <w:ind w:hanging="578"/>
        <w:rPr>
          <w:rFonts w:ascii="Arial" w:hAnsi="Arial" w:cs="Arial"/>
          <w:szCs w:val="22"/>
        </w:rPr>
      </w:pPr>
      <w:r>
        <w:rPr>
          <w:rFonts w:ascii="Arial" w:hAnsi="Arial" w:cs="Arial"/>
          <w:lang w:eastAsia="en-GB"/>
        </w:rPr>
        <w:t>gweithio gyda’r undebau a chynrychiolwyr iechyd a diogelwch i adnabod camau gweithredu a mesurau ataliol i hyrwyddo iechyd, diogelwch a llesiant staff; a</w:t>
      </w:r>
    </w:p>
    <w:p w:rsidR="00FB0742" w:rsidRPr="00862F98" w:rsidRDefault="005B5AFC" w:rsidP="00B5247D">
      <w:pPr>
        <w:pStyle w:val="Default"/>
        <w:numPr>
          <w:ilvl w:val="0"/>
          <w:numId w:val="16"/>
        </w:numPr>
        <w:spacing w:after="182"/>
        <w:ind w:hanging="578"/>
        <w:rPr>
          <w:rFonts w:ascii="Arial" w:hAnsi="Arial" w:cs="Arial"/>
          <w:szCs w:val="22"/>
        </w:rPr>
      </w:pPr>
      <w:r>
        <w:rPr>
          <w:rFonts w:ascii="Arial" w:hAnsi="Arial" w:cs="Arial"/>
          <w:szCs w:val="22"/>
        </w:rPr>
        <w:t>c</w:t>
      </w:r>
      <w:r w:rsidR="002019AD">
        <w:rPr>
          <w:rFonts w:ascii="Arial" w:hAnsi="Arial" w:cs="Arial"/>
          <w:szCs w:val="22"/>
        </w:rPr>
        <w:t>h</w:t>
      </w:r>
      <w:r>
        <w:rPr>
          <w:rFonts w:ascii="Arial" w:hAnsi="Arial" w:cs="Arial"/>
          <w:szCs w:val="22"/>
        </w:rPr>
        <w:t>oetsio a hyfforddi rheolwyr sy’n delio gyda phroblemau absenoldeb salwch</w:t>
      </w:r>
      <w:r w:rsidR="00FB0742" w:rsidRPr="00862F98">
        <w:rPr>
          <w:rFonts w:ascii="Arial" w:hAnsi="Arial" w:cs="Arial"/>
          <w:szCs w:val="22"/>
        </w:rPr>
        <w:t xml:space="preserve">. </w:t>
      </w:r>
    </w:p>
    <w:p w:rsidR="005E2F9C" w:rsidRDefault="00C37363" w:rsidP="00B5247D">
      <w:pPr>
        <w:numPr>
          <w:ilvl w:val="1"/>
          <w:numId w:val="2"/>
        </w:numPr>
        <w:tabs>
          <w:tab w:val="clear" w:pos="576"/>
          <w:tab w:val="num" w:pos="142"/>
        </w:tabs>
        <w:ind w:left="720" w:hanging="720"/>
        <w:jc w:val="both"/>
        <w:rPr>
          <w:rFonts w:ascii="Arial" w:hAnsi="Arial" w:cs="Arial"/>
          <w:bCs/>
          <w:szCs w:val="28"/>
        </w:rPr>
      </w:pPr>
      <w:r>
        <w:rPr>
          <w:rFonts w:ascii="Arial" w:hAnsi="Arial" w:cs="Arial"/>
          <w:lang w:eastAsia="en-GB"/>
        </w:rPr>
        <w:t>Nod yr ysgol yw sicrhau y rhoddir cefnogaeth i weithwyr sy’n cael problemau mewn perthynas â phresenoldeb yn y gwaith. Byddwn yn delio gyda gweithwyr sy’n absennol o’r gwaith oherwydd salwch mewn ffordd gyson a pharchus.</w:t>
      </w:r>
    </w:p>
    <w:p w:rsidR="00F72D89" w:rsidRDefault="00F72D89" w:rsidP="00B5247D">
      <w:pPr>
        <w:ind w:left="144" w:hanging="578"/>
        <w:jc w:val="both"/>
        <w:rPr>
          <w:rFonts w:ascii="Arial" w:hAnsi="Arial" w:cs="Arial"/>
          <w:bCs/>
          <w:szCs w:val="28"/>
        </w:rPr>
      </w:pPr>
    </w:p>
    <w:p w:rsidR="00FD2316" w:rsidRDefault="00C37363" w:rsidP="00B5247D">
      <w:pPr>
        <w:numPr>
          <w:ilvl w:val="1"/>
          <w:numId w:val="2"/>
        </w:numPr>
        <w:ind w:hanging="578"/>
        <w:jc w:val="both"/>
        <w:rPr>
          <w:rFonts w:ascii="Arial" w:hAnsi="Arial" w:cs="Arial"/>
          <w:bCs/>
          <w:szCs w:val="28"/>
        </w:rPr>
      </w:pPr>
      <w:r>
        <w:rPr>
          <w:rFonts w:ascii="Arial" w:hAnsi="Arial" w:cs="Arial"/>
          <w:lang w:eastAsia="en-GB"/>
        </w:rPr>
        <w:t xml:space="preserve">Mae’r ysgol yn cydnabod </w:t>
      </w:r>
      <w:r w:rsidR="002019AD">
        <w:rPr>
          <w:rFonts w:ascii="Arial" w:hAnsi="Arial" w:cs="Arial"/>
          <w:lang w:eastAsia="en-GB"/>
        </w:rPr>
        <w:t>ei ch</w:t>
      </w:r>
      <w:r>
        <w:rPr>
          <w:rFonts w:ascii="Arial" w:hAnsi="Arial" w:cs="Arial"/>
          <w:lang w:eastAsia="en-GB"/>
        </w:rPr>
        <w:t>yfrifoldeb tuag at hyrwyddo diwylliant cadarnhaol o ran iechyd a diogelwch, ac mae arweiniad ar y mater yma ar gael yn Adran 1 y Canllawiau ar Reoli Absenoldeb Salwch. De</w:t>
      </w:r>
      <w:r w:rsidR="002019AD">
        <w:rPr>
          <w:rFonts w:ascii="Arial" w:hAnsi="Arial" w:cs="Arial"/>
          <w:lang w:eastAsia="en-GB"/>
        </w:rPr>
        <w:t>ë</w:t>
      </w:r>
      <w:r>
        <w:rPr>
          <w:rFonts w:ascii="Arial" w:hAnsi="Arial" w:cs="Arial"/>
          <w:lang w:eastAsia="en-GB"/>
        </w:rPr>
        <w:t xml:space="preserve">llir, y bydd gweithwyr yn sâl o dro i dro, ac felly ni fyddant yn gallu dod i’r gwaith. Er hynny, mae’n rhaid ystyried anghenion yr unigolyn gyda’r afiechyd yn erbyn anghenion yr ysgol a’r disgyblion.  </w:t>
      </w:r>
    </w:p>
    <w:p w:rsidR="00350333" w:rsidRDefault="00350333" w:rsidP="00B5247D">
      <w:pPr>
        <w:pStyle w:val="ListParagraph"/>
        <w:ind w:hanging="578"/>
        <w:rPr>
          <w:rFonts w:ascii="Arial" w:hAnsi="Arial" w:cs="Arial"/>
          <w:bCs/>
          <w:szCs w:val="28"/>
        </w:rPr>
      </w:pPr>
    </w:p>
    <w:p w:rsidR="00561F46" w:rsidRDefault="00C37363" w:rsidP="00B5247D">
      <w:pPr>
        <w:numPr>
          <w:ilvl w:val="1"/>
          <w:numId w:val="2"/>
        </w:numPr>
        <w:spacing w:before="120" w:after="120"/>
        <w:ind w:left="720" w:hanging="720"/>
        <w:jc w:val="both"/>
        <w:rPr>
          <w:rFonts w:ascii="Arial" w:hAnsi="Arial" w:cs="Arial"/>
          <w:bCs/>
          <w:szCs w:val="28"/>
        </w:rPr>
      </w:pPr>
      <w:r>
        <w:rPr>
          <w:rFonts w:ascii="Arial" w:hAnsi="Arial" w:cs="Arial"/>
          <w:lang w:eastAsia="en-GB"/>
        </w:rPr>
        <w:t>Noder: pan ddefnyddir “Pennaeth” yn y polisi hwn, gall hefyd olygu dirprwy bennaeth neu uwch arweinydd arall sydd â’r awdurdod i weithredu ar ei ran. Fodd bynnag, mae’n rhaid i’r Pennaeth wneud unrhyw benderfyniad sy’n effeithio ar gyflogaeth unigolion. Dim ond Pwyllgor Disgyblu a Diswyddo Staff yr Ysgol sydd â’r awdurdod i argymell diswyddiad.</w:t>
      </w:r>
    </w:p>
    <w:p w:rsidR="006C22CC" w:rsidRDefault="00C37363" w:rsidP="00B5247D">
      <w:pPr>
        <w:numPr>
          <w:ilvl w:val="1"/>
          <w:numId w:val="2"/>
        </w:numPr>
        <w:spacing w:before="120" w:after="120"/>
        <w:ind w:left="720" w:hanging="720"/>
        <w:jc w:val="both"/>
        <w:rPr>
          <w:rFonts w:ascii="Arial" w:hAnsi="Arial" w:cs="Arial"/>
          <w:bCs/>
          <w:szCs w:val="28"/>
        </w:rPr>
      </w:pPr>
      <w:r>
        <w:rPr>
          <w:rFonts w:ascii="Arial" w:hAnsi="Arial" w:cs="Arial"/>
          <w:lang w:eastAsia="en-GB"/>
        </w:rPr>
        <w:t>Yn achos rheoli salwch Pennaeth, Cadeirydd y Llywodraethwyr fydd yn ymgymryd â’r dyletswyddau a ddirprwyir i’r Pennaeth yn y polisi hwn.</w:t>
      </w:r>
    </w:p>
    <w:p w:rsidR="0087199D" w:rsidRDefault="00C37363" w:rsidP="00B5247D">
      <w:pPr>
        <w:numPr>
          <w:ilvl w:val="1"/>
          <w:numId w:val="2"/>
        </w:numPr>
        <w:spacing w:before="120" w:after="120"/>
        <w:ind w:hanging="578"/>
        <w:jc w:val="both"/>
        <w:rPr>
          <w:rFonts w:ascii="Arial" w:hAnsi="Arial" w:cs="Arial"/>
          <w:bCs/>
          <w:szCs w:val="28"/>
        </w:rPr>
      </w:pPr>
      <w:r>
        <w:rPr>
          <w:rFonts w:ascii="Arial" w:hAnsi="Arial" w:cs="Arial"/>
          <w:lang w:eastAsia="en-GB"/>
        </w:rPr>
        <w:t xml:space="preserve">Gellir defnyddio’r Gweithdrefnau Disgyblu yn achos camddefnyddio’r Polisi Rheoli Absenoldeb Salwch.  </w:t>
      </w:r>
    </w:p>
    <w:p w:rsidR="008E3846" w:rsidRDefault="008E3846" w:rsidP="008E3846">
      <w:pPr>
        <w:spacing w:before="120" w:after="120"/>
        <w:ind w:left="576"/>
        <w:jc w:val="both"/>
        <w:rPr>
          <w:rFonts w:ascii="Arial" w:hAnsi="Arial" w:cs="Arial"/>
          <w:bCs/>
          <w:szCs w:val="28"/>
        </w:rPr>
      </w:pPr>
    </w:p>
    <w:p w:rsidR="008E3846" w:rsidRDefault="008E3846" w:rsidP="008E3846">
      <w:pPr>
        <w:spacing w:before="120" w:after="120"/>
        <w:ind w:left="576"/>
        <w:jc w:val="both"/>
        <w:rPr>
          <w:rFonts w:ascii="Arial" w:hAnsi="Arial" w:cs="Arial"/>
          <w:bCs/>
          <w:szCs w:val="28"/>
        </w:rPr>
      </w:pPr>
    </w:p>
    <w:p w:rsidR="008E3846" w:rsidRPr="006C22CC" w:rsidRDefault="008E3846" w:rsidP="008E3846">
      <w:pPr>
        <w:spacing w:before="120" w:after="120"/>
        <w:ind w:left="576"/>
        <w:jc w:val="both"/>
        <w:rPr>
          <w:rFonts w:ascii="Arial" w:hAnsi="Arial" w:cs="Arial"/>
          <w:bCs/>
          <w:szCs w:val="28"/>
        </w:rPr>
      </w:pPr>
    </w:p>
    <w:p w:rsidR="00092B4F" w:rsidRDefault="008E3846" w:rsidP="00B5247D">
      <w:pPr>
        <w:numPr>
          <w:ilvl w:val="0"/>
          <w:numId w:val="3"/>
        </w:numPr>
        <w:rPr>
          <w:rFonts w:ascii="Arial" w:hAnsi="Arial" w:cs="Arial"/>
          <w:b/>
          <w:bCs/>
          <w:szCs w:val="28"/>
        </w:rPr>
      </w:pPr>
      <w:r>
        <w:rPr>
          <w:rFonts w:ascii="Arial" w:hAnsi="Arial" w:cs="Arial"/>
          <w:b/>
          <w:bCs/>
          <w:szCs w:val="28"/>
        </w:rPr>
        <w:t>Cwmpas</w:t>
      </w:r>
    </w:p>
    <w:p w:rsidR="00B5247D" w:rsidRPr="00092B4F" w:rsidRDefault="00B5247D" w:rsidP="00B5247D">
      <w:pPr>
        <w:ind w:left="360"/>
        <w:rPr>
          <w:rFonts w:ascii="Arial" w:hAnsi="Arial" w:cs="Arial"/>
          <w:b/>
          <w:bCs/>
          <w:szCs w:val="28"/>
        </w:rPr>
      </w:pPr>
    </w:p>
    <w:p w:rsidR="00B5247D" w:rsidRPr="00B5247D" w:rsidRDefault="00B5247D" w:rsidP="00B5247D">
      <w:pPr>
        <w:pStyle w:val="ListParagraph"/>
        <w:numPr>
          <w:ilvl w:val="0"/>
          <w:numId w:val="2"/>
        </w:numPr>
        <w:spacing w:before="120" w:after="120"/>
        <w:jc w:val="both"/>
        <w:rPr>
          <w:rFonts w:ascii="Arial" w:hAnsi="Arial" w:cs="Arial"/>
          <w:bCs/>
          <w:vanish/>
          <w:szCs w:val="28"/>
        </w:rPr>
      </w:pPr>
    </w:p>
    <w:p w:rsidR="00092B4F" w:rsidRPr="00B5247D" w:rsidRDefault="00C37363" w:rsidP="00B5247D">
      <w:pPr>
        <w:numPr>
          <w:ilvl w:val="1"/>
          <w:numId w:val="2"/>
        </w:numPr>
        <w:spacing w:before="120" w:after="120"/>
        <w:ind w:hanging="578"/>
        <w:jc w:val="both"/>
        <w:rPr>
          <w:rFonts w:ascii="Arial" w:hAnsi="Arial" w:cs="Arial"/>
          <w:bCs/>
          <w:szCs w:val="28"/>
        </w:rPr>
      </w:pPr>
      <w:r>
        <w:rPr>
          <w:rFonts w:ascii="Arial" w:hAnsi="Arial" w:cs="Arial"/>
          <w:lang w:eastAsia="en-GB"/>
        </w:rPr>
        <w:t>Mae’r polisi hwn, yr atodiadau a gweithdrefnau cysylltiedig yn berthnasol i bob aelod o staff a gyflogir trwy gyllideb ddirprwyedig ysgol neu gyllidebau datganoledig eraill.</w:t>
      </w:r>
    </w:p>
    <w:p w:rsidR="00FD2316" w:rsidRDefault="00421D83" w:rsidP="00B5247D">
      <w:pPr>
        <w:numPr>
          <w:ilvl w:val="1"/>
          <w:numId w:val="2"/>
        </w:numPr>
        <w:spacing w:before="120" w:after="120"/>
        <w:ind w:hanging="578"/>
        <w:jc w:val="both"/>
        <w:rPr>
          <w:rFonts w:ascii="Arial" w:hAnsi="Arial" w:cs="Arial"/>
          <w:bCs/>
          <w:szCs w:val="28"/>
        </w:rPr>
      </w:pPr>
      <w:r>
        <w:rPr>
          <w:rFonts w:ascii="Arial" w:hAnsi="Arial" w:cs="Arial"/>
          <w:bCs/>
          <w:szCs w:val="28"/>
        </w:rPr>
        <w:t>Ar gyfer Staff Dysgu, dylid darllen y polisi hwn ar y cyd â pharagraffau perthnasol (Adran 4) Amodau Gwasanaeth Athrawon Ysgol yng Nghymru a Lloegr</w:t>
      </w:r>
      <w:r w:rsidR="00FD2316" w:rsidRPr="00FD2316">
        <w:rPr>
          <w:rFonts w:ascii="Arial" w:hAnsi="Arial" w:cs="Arial"/>
          <w:bCs/>
          <w:szCs w:val="28"/>
        </w:rPr>
        <w:t xml:space="preserve"> (</w:t>
      </w:r>
      <w:r>
        <w:rPr>
          <w:rFonts w:ascii="Arial" w:hAnsi="Arial" w:cs="Arial"/>
          <w:bCs/>
          <w:szCs w:val="28"/>
        </w:rPr>
        <w:t>Fersiwn Diwygiedig a Gyhoeddwyd yn Awst</w:t>
      </w:r>
      <w:r w:rsidR="00FD2316" w:rsidRPr="00FD2316">
        <w:rPr>
          <w:rFonts w:ascii="Arial" w:hAnsi="Arial" w:cs="Arial"/>
          <w:bCs/>
          <w:szCs w:val="28"/>
        </w:rPr>
        <w:t xml:space="preserve"> 2000</w:t>
      </w:r>
      <w:r w:rsidR="00FD2316">
        <w:rPr>
          <w:rFonts w:ascii="Arial" w:hAnsi="Arial" w:cs="Arial"/>
          <w:bCs/>
          <w:szCs w:val="28"/>
        </w:rPr>
        <w:t>) (a</w:t>
      </w:r>
      <w:r>
        <w:rPr>
          <w:rFonts w:ascii="Arial" w:hAnsi="Arial" w:cs="Arial"/>
          <w:bCs/>
          <w:szCs w:val="28"/>
        </w:rPr>
        <w:t xml:space="preserve"> elwir hefyd y Llyfr Bwrgwyn</w:t>
      </w:r>
      <w:r w:rsidR="00FD2316">
        <w:rPr>
          <w:rFonts w:ascii="Arial" w:hAnsi="Arial" w:cs="Arial"/>
          <w:bCs/>
          <w:szCs w:val="28"/>
        </w:rPr>
        <w:t>).</w:t>
      </w:r>
    </w:p>
    <w:p w:rsidR="00FD2316" w:rsidRPr="00FD2316" w:rsidRDefault="00C37363" w:rsidP="00B5247D">
      <w:pPr>
        <w:numPr>
          <w:ilvl w:val="1"/>
          <w:numId w:val="2"/>
        </w:numPr>
        <w:spacing w:before="120" w:after="120"/>
        <w:ind w:hanging="578"/>
        <w:jc w:val="both"/>
        <w:rPr>
          <w:rFonts w:ascii="Arial" w:hAnsi="Arial" w:cs="Arial"/>
          <w:bCs/>
          <w:szCs w:val="28"/>
        </w:rPr>
      </w:pPr>
      <w:r>
        <w:rPr>
          <w:rFonts w:ascii="Arial" w:hAnsi="Arial" w:cs="Arial"/>
          <w:lang w:eastAsia="en-GB"/>
        </w:rPr>
        <w:t>Ar gyfer Staff Cymorth, dylid darllen y polisi hwn ar y cyd â pharagraffau perthnasol (Rhan 2 adran 10) Cytundeb Cenedlaethol y Cydgyngor Cenedlaethol ar gyfer Gwasanaethau Llywodraeth Leol</w:t>
      </w:r>
      <w:r w:rsidR="002019AD">
        <w:rPr>
          <w:rFonts w:ascii="Arial" w:hAnsi="Arial" w:cs="Arial"/>
          <w:lang w:eastAsia="en-GB"/>
        </w:rPr>
        <w:t xml:space="preserve"> </w:t>
      </w:r>
      <w:r>
        <w:rPr>
          <w:rFonts w:ascii="Arial" w:hAnsi="Arial" w:cs="Arial"/>
          <w:lang w:eastAsia="en-GB"/>
        </w:rPr>
        <w:t>ar Dâl ac Amodau Gwasanaeth (a elwir hefyd y Llyfr Gwyrdd).</w:t>
      </w:r>
    </w:p>
    <w:p w:rsidR="00DC7C4B" w:rsidRDefault="00DC7C4B" w:rsidP="00DC7C4B">
      <w:pPr>
        <w:ind w:left="851"/>
        <w:jc w:val="both"/>
        <w:rPr>
          <w:rFonts w:ascii="Arial" w:hAnsi="Arial" w:cs="Arial"/>
          <w:bCs/>
          <w:szCs w:val="28"/>
        </w:rPr>
      </w:pPr>
    </w:p>
    <w:p w:rsidR="00DC7C4B" w:rsidRDefault="00421D83" w:rsidP="005048F9">
      <w:pPr>
        <w:numPr>
          <w:ilvl w:val="0"/>
          <w:numId w:val="3"/>
        </w:numPr>
        <w:rPr>
          <w:rFonts w:ascii="Arial" w:hAnsi="Arial" w:cs="Arial"/>
          <w:b/>
          <w:bCs/>
          <w:szCs w:val="28"/>
        </w:rPr>
      </w:pPr>
      <w:r>
        <w:rPr>
          <w:rFonts w:ascii="Arial" w:hAnsi="Arial" w:cs="Arial"/>
          <w:b/>
          <w:bCs/>
          <w:szCs w:val="28"/>
        </w:rPr>
        <w:t>Cyfrifoldebau</w:t>
      </w:r>
    </w:p>
    <w:p w:rsidR="007F17B1" w:rsidRDefault="007F17B1" w:rsidP="001600B4">
      <w:pPr>
        <w:ind w:left="858"/>
        <w:jc w:val="both"/>
        <w:rPr>
          <w:rFonts w:ascii="Arial" w:hAnsi="Arial" w:cs="Arial"/>
          <w:b/>
          <w:bCs/>
          <w:szCs w:val="28"/>
        </w:rPr>
      </w:pPr>
    </w:p>
    <w:p w:rsidR="005048F9" w:rsidRPr="005048F9" w:rsidRDefault="005048F9" w:rsidP="005048F9">
      <w:pPr>
        <w:pStyle w:val="ListParagraph"/>
        <w:numPr>
          <w:ilvl w:val="0"/>
          <w:numId w:val="2"/>
        </w:numPr>
        <w:jc w:val="both"/>
        <w:rPr>
          <w:rFonts w:ascii="Arial" w:hAnsi="Arial" w:cs="Arial"/>
          <w:b/>
          <w:bCs/>
          <w:vanish/>
          <w:szCs w:val="28"/>
        </w:rPr>
      </w:pPr>
    </w:p>
    <w:p w:rsidR="00BB03B6" w:rsidRDefault="00421D83" w:rsidP="005048F9">
      <w:pPr>
        <w:numPr>
          <w:ilvl w:val="1"/>
          <w:numId w:val="2"/>
        </w:numPr>
        <w:jc w:val="both"/>
        <w:rPr>
          <w:rFonts w:ascii="Arial" w:hAnsi="Arial" w:cs="Arial"/>
          <w:b/>
          <w:bCs/>
          <w:szCs w:val="28"/>
        </w:rPr>
      </w:pPr>
      <w:r>
        <w:rPr>
          <w:rFonts w:ascii="Arial" w:hAnsi="Arial" w:cs="Arial"/>
          <w:b/>
          <w:bCs/>
          <w:szCs w:val="28"/>
        </w:rPr>
        <w:t>Cyfrifoldebau Gweithwyr</w:t>
      </w:r>
    </w:p>
    <w:p w:rsidR="00DC7C4B" w:rsidRDefault="00DC7C4B" w:rsidP="00DC7C4B">
      <w:pPr>
        <w:ind w:left="426"/>
        <w:jc w:val="both"/>
        <w:rPr>
          <w:rFonts w:ascii="Arial" w:hAnsi="Arial" w:cs="Arial"/>
          <w:b/>
          <w:bCs/>
          <w:szCs w:val="28"/>
        </w:rPr>
      </w:pPr>
    </w:p>
    <w:p w:rsidR="004677F8" w:rsidRPr="004677F8" w:rsidRDefault="00C37363" w:rsidP="008A7F5B">
      <w:pPr>
        <w:ind w:left="142"/>
        <w:jc w:val="both"/>
        <w:rPr>
          <w:rFonts w:ascii="Arial" w:hAnsi="Arial" w:cs="Arial"/>
          <w:bCs/>
          <w:szCs w:val="28"/>
        </w:rPr>
      </w:pPr>
      <w:r>
        <w:rPr>
          <w:rFonts w:ascii="Arial" w:hAnsi="Arial" w:cs="Arial"/>
          <w:lang w:eastAsia="en-GB"/>
        </w:rPr>
        <w:lastRenderedPageBreak/>
        <w:t>Mae’r ysgol yn disgwyl i’r staff fod yn gyfrifol am reoli eu hiechyd eu hunain er mwyn gallu dod i’r gwaith yn rheolaidd ac i ymgysylltu’n llawn â’r broses rheoli presenoldeb pan fydd afiechyd ac absenoldeb yn digwydd.</w:t>
      </w:r>
    </w:p>
    <w:p w:rsidR="0012633C" w:rsidRDefault="0012633C" w:rsidP="0012633C">
      <w:pPr>
        <w:jc w:val="both"/>
        <w:rPr>
          <w:rFonts w:ascii="Arial" w:hAnsi="Arial" w:cs="Arial"/>
          <w:bCs/>
          <w:szCs w:val="28"/>
        </w:rPr>
      </w:pPr>
    </w:p>
    <w:p w:rsidR="00A519DA" w:rsidRDefault="0012633C" w:rsidP="0012633C">
      <w:pPr>
        <w:ind w:left="720" w:hanging="578"/>
        <w:jc w:val="both"/>
        <w:rPr>
          <w:rFonts w:ascii="Arial" w:hAnsi="Arial" w:cs="Arial"/>
          <w:bCs/>
          <w:szCs w:val="28"/>
        </w:rPr>
      </w:pPr>
      <w:r>
        <w:rPr>
          <w:rFonts w:ascii="Arial" w:hAnsi="Arial" w:cs="Arial"/>
          <w:bCs/>
          <w:szCs w:val="28"/>
        </w:rPr>
        <w:tab/>
      </w:r>
      <w:r w:rsidR="002019AD">
        <w:rPr>
          <w:rFonts w:ascii="Arial" w:hAnsi="Arial" w:cs="Arial"/>
          <w:bCs/>
          <w:szCs w:val="28"/>
        </w:rPr>
        <w:t>Gofynnir i</w:t>
      </w:r>
      <w:r w:rsidR="008519AE">
        <w:rPr>
          <w:rFonts w:ascii="Arial" w:hAnsi="Arial" w:cs="Arial"/>
          <w:bCs/>
          <w:szCs w:val="28"/>
        </w:rPr>
        <w:t xml:space="preserve"> weithwyr</w:t>
      </w:r>
      <w:r w:rsidR="00A519DA">
        <w:rPr>
          <w:rFonts w:ascii="Arial" w:hAnsi="Arial" w:cs="Arial"/>
          <w:bCs/>
          <w:szCs w:val="28"/>
        </w:rPr>
        <w:t>:</w:t>
      </w:r>
    </w:p>
    <w:p w:rsidR="00A519DA" w:rsidRDefault="00A519DA" w:rsidP="0012633C">
      <w:pPr>
        <w:ind w:left="720" w:hanging="578"/>
        <w:jc w:val="both"/>
        <w:rPr>
          <w:rFonts w:ascii="Arial" w:hAnsi="Arial" w:cs="Arial"/>
          <w:bCs/>
          <w:szCs w:val="28"/>
        </w:rPr>
      </w:pPr>
    </w:p>
    <w:p w:rsidR="008D79EA" w:rsidRDefault="008D79EA" w:rsidP="00DC7C4B">
      <w:pPr>
        <w:ind w:left="142"/>
        <w:jc w:val="both"/>
        <w:rPr>
          <w:rFonts w:ascii="Arial" w:hAnsi="Arial" w:cs="Arial"/>
          <w:bCs/>
          <w:szCs w:val="28"/>
        </w:rPr>
      </w:pPr>
    </w:p>
    <w:p w:rsidR="008D79EA" w:rsidRDefault="002E37E6" w:rsidP="00862F98">
      <w:pPr>
        <w:numPr>
          <w:ilvl w:val="0"/>
          <w:numId w:val="12"/>
        </w:numPr>
        <w:jc w:val="both"/>
        <w:rPr>
          <w:rFonts w:ascii="Arial" w:hAnsi="Arial" w:cs="Arial"/>
          <w:bCs/>
          <w:szCs w:val="28"/>
        </w:rPr>
      </w:pPr>
      <w:r>
        <w:rPr>
          <w:rFonts w:ascii="Arial" w:hAnsi="Arial" w:cs="Arial"/>
          <w:bCs/>
          <w:szCs w:val="28"/>
        </w:rPr>
        <w:t>Gofnodi absenoldeb salwch yn unol ag adran 4 y polisi hwn</w:t>
      </w:r>
      <w:r w:rsidR="008D79EA" w:rsidRPr="00876B3A">
        <w:rPr>
          <w:rFonts w:ascii="Arial" w:hAnsi="Arial" w:cs="Arial"/>
          <w:bCs/>
          <w:szCs w:val="28"/>
        </w:rPr>
        <w:t>.</w:t>
      </w:r>
    </w:p>
    <w:p w:rsidR="008D79EA" w:rsidRDefault="008D79EA" w:rsidP="00DC7C4B">
      <w:pPr>
        <w:ind w:left="142"/>
        <w:jc w:val="both"/>
        <w:rPr>
          <w:rFonts w:ascii="Arial" w:hAnsi="Arial" w:cs="Arial"/>
          <w:bCs/>
          <w:szCs w:val="28"/>
        </w:rPr>
      </w:pPr>
    </w:p>
    <w:p w:rsidR="008D79EA" w:rsidRDefault="00C37363" w:rsidP="00862F98">
      <w:pPr>
        <w:numPr>
          <w:ilvl w:val="0"/>
          <w:numId w:val="12"/>
        </w:numPr>
        <w:jc w:val="both"/>
        <w:rPr>
          <w:rFonts w:ascii="Arial" w:hAnsi="Arial" w:cs="Arial"/>
          <w:bCs/>
          <w:szCs w:val="28"/>
        </w:rPr>
      </w:pPr>
      <w:r>
        <w:rPr>
          <w:rFonts w:ascii="Arial" w:hAnsi="Arial" w:cs="Arial"/>
          <w:lang w:eastAsia="en-GB"/>
        </w:rPr>
        <w:t>Cyflwyno hunanardystiad priodol a/neu dystysgrif feddygol ar gyfer unrhyw absenoldeb salwch yn unol ag adran 5. Gall methu â chyflwyno a pharhau i gyflwyno tystysgrifau am holl gyfnod yr absenoldeb arwain at ystyried y cyfnod absenoldeb heb dystysgrif yn absenoldeb di-dâl anawdurdodedig.</w:t>
      </w:r>
    </w:p>
    <w:p w:rsidR="002454E0" w:rsidRDefault="002454E0" w:rsidP="002454E0">
      <w:pPr>
        <w:ind w:left="720" w:hanging="578"/>
        <w:jc w:val="both"/>
        <w:rPr>
          <w:rFonts w:ascii="Arial" w:hAnsi="Arial" w:cs="Arial"/>
          <w:bCs/>
          <w:szCs w:val="28"/>
        </w:rPr>
      </w:pPr>
    </w:p>
    <w:p w:rsidR="002454E0" w:rsidRDefault="00C37363" w:rsidP="00862F98">
      <w:pPr>
        <w:numPr>
          <w:ilvl w:val="0"/>
          <w:numId w:val="12"/>
        </w:numPr>
        <w:jc w:val="both"/>
        <w:rPr>
          <w:rFonts w:ascii="Arial" w:hAnsi="Arial" w:cs="Arial"/>
          <w:bCs/>
          <w:szCs w:val="28"/>
        </w:rPr>
      </w:pPr>
      <w:r>
        <w:rPr>
          <w:rFonts w:ascii="Arial" w:hAnsi="Arial" w:cs="Arial"/>
          <w:lang w:eastAsia="en-GB"/>
        </w:rPr>
        <w:t>Cadw mewn cysylltiad â’r Pennaeth yn ystod pob cyfnod absenoldeb, ac yn amodol ar gyfyngiadau ymarferol gwirioneddol (megis cyfnod yn yr ysbyty) ei hysbysu am unrhyw ddatblygiadau neu unrhyw rwystr mewn perthynas â’r absenoldeb.</w:t>
      </w:r>
    </w:p>
    <w:p w:rsidR="00C63414" w:rsidRDefault="00C63414" w:rsidP="002454E0">
      <w:pPr>
        <w:ind w:left="720" w:hanging="578"/>
        <w:jc w:val="both"/>
        <w:rPr>
          <w:rFonts w:ascii="Arial" w:hAnsi="Arial" w:cs="Arial"/>
          <w:bCs/>
          <w:szCs w:val="28"/>
        </w:rPr>
      </w:pPr>
    </w:p>
    <w:p w:rsidR="00C63414" w:rsidRDefault="00C37363" w:rsidP="00862F98">
      <w:pPr>
        <w:numPr>
          <w:ilvl w:val="0"/>
          <w:numId w:val="12"/>
        </w:numPr>
        <w:jc w:val="both"/>
        <w:rPr>
          <w:rFonts w:ascii="Arial" w:hAnsi="Arial" w:cs="Arial"/>
          <w:bCs/>
          <w:szCs w:val="28"/>
        </w:rPr>
      </w:pPr>
      <w:r>
        <w:rPr>
          <w:rFonts w:ascii="Arial" w:hAnsi="Arial" w:cs="Arial"/>
          <w:lang w:eastAsia="en-GB"/>
        </w:rPr>
        <w:t>Mynychu unrhyw apwyntiadau Iechyd Galwed</w:t>
      </w:r>
      <w:r w:rsidR="002019AD">
        <w:rPr>
          <w:rFonts w:ascii="Arial" w:hAnsi="Arial" w:cs="Arial"/>
          <w:lang w:eastAsia="en-GB"/>
        </w:rPr>
        <w:t>igaethol neu ymgynghoriadau dro</w:t>
      </w:r>
      <w:r>
        <w:rPr>
          <w:rFonts w:ascii="Arial" w:hAnsi="Arial" w:cs="Arial"/>
          <w:lang w:eastAsia="en-GB"/>
        </w:rPr>
        <w:t>s</w:t>
      </w:r>
      <w:r w:rsidR="002019AD">
        <w:rPr>
          <w:rFonts w:ascii="Arial" w:hAnsi="Arial" w:cs="Arial"/>
          <w:lang w:eastAsia="en-GB"/>
        </w:rPr>
        <w:t xml:space="preserve"> </w:t>
      </w:r>
      <w:r>
        <w:rPr>
          <w:rFonts w:ascii="Arial" w:hAnsi="Arial" w:cs="Arial"/>
          <w:lang w:eastAsia="en-GB"/>
        </w:rPr>
        <w:t>y ffôn pan ofynnir ichi wneud hynny.  O ran ymgynghoriadau dros y ffôn, mae’n rhaid i weithwyr sicrhau eu bod mewn man cyfrinachol heb unrhyw ymyraethau ar yr amser a nodir yn y llythyr apwyntiad.</w:t>
      </w:r>
    </w:p>
    <w:p w:rsidR="00C63414" w:rsidRDefault="00C63414" w:rsidP="002454E0">
      <w:pPr>
        <w:ind w:left="720" w:hanging="578"/>
        <w:jc w:val="both"/>
        <w:rPr>
          <w:rFonts w:ascii="Arial" w:hAnsi="Arial" w:cs="Arial"/>
          <w:bCs/>
          <w:szCs w:val="28"/>
        </w:rPr>
      </w:pPr>
    </w:p>
    <w:p w:rsidR="00C63414" w:rsidRDefault="00C37363" w:rsidP="00862F98">
      <w:pPr>
        <w:numPr>
          <w:ilvl w:val="0"/>
          <w:numId w:val="12"/>
        </w:numPr>
        <w:jc w:val="both"/>
        <w:rPr>
          <w:rFonts w:ascii="Arial" w:hAnsi="Arial" w:cs="Arial"/>
          <w:bCs/>
          <w:szCs w:val="28"/>
        </w:rPr>
      </w:pPr>
      <w:r>
        <w:rPr>
          <w:rFonts w:ascii="Arial" w:hAnsi="Arial" w:cs="Arial"/>
          <w:lang w:eastAsia="en-GB"/>
        </w:rPr>
        <w:t>Cymryd rhan mewn cyfarfodydd llesiant a thrafodaethau dychwelyd i’r gwaith pan ofynnir ichi wneud hynny.</w:t>
      </w:r>
    </w:p>
    <w:p w:rsidR="00C63414" w:rsidRDefault="00C63414" w:rsidP="002454E0">
      <w:pPr>
        <w:ind w:left="720" w:hanging="578"/>
        <w:jc w:val="both"/>
        <w:rPr>
          <w:rFonts w:ascii="Arial" w:hAnsi="Arial" w:cs="Arial"/>
          <w:bCs/>
          <w:szCs w:val="28"/>
        </w:rPr>
      </w:pPr>
    </w:p>
    <w:p w:rsidR="00C63414" w:rsidRDefault="00C37363" w:rsidP="00862F98">
      <w:pPr>
        <w:numPr>
          <w:ilvl w:val="0"/>
          <w:numId w:val="12"/>
        </w:numPr>
        <w:jc w:val="both"/>
        <w:rPr>
          <w:rFonts w:ascii="Arial" w:hAnsi="Arial" w:cs="Arial"/>
          <w:bCs/>
          <w:szCs w:val="28"/>
        </w:rPr>
      </w:pPr>
      <w:r>
        <w:rPr>
          <w:rFonts w:ascii="Arial" w:hAnsi="Arial" w:cs="Arial"/>
          <w:lang w:eastAsia="en-GB"/>
        </w:rPr>
        <w:t>Cymryd pob cam rhesymol posib i helpu’r gwellhad pan fyddwch yn absennol o’r gwaith oherwydd salwch.</w:t>
      </w:r>
    </w:p>
    <w:p w:rsidR="00C63414" w:rsidRDefault="00C63414" w:rsidP="002454E0">
      <w:pPr>
        <w:ind w:left="720" w:hanging="578"/>
        <w:jc w:val="both"/>
        <w:rPr>
          <w:rFonts w:ascii="Arial" w:hAnsi="Arial" w:cs="Arial"/>
          <w:bCs/>
          <w:szCs w:val="28"/>
        </w:rPr>
      </w:pPr>
    </w:p>
    <w:p w:rsidR="00C63414" w:rsidRDefault="00C37363" w:rsidP="00862F98">
      <w:pPr>
        <w:numPr>
          <w:ilvl w:val="0"/>
          <w:numId w:val="12"/>
        </w:numPr>
        <w:jc w:val="both"/>
        <w:rPr>
          <w:rFonts w:ascii="Arial" w:hAnsi="Arial" w:cs="Arial"/>
          <w:bCs/>
          <w:szCs w:val="28"/>
        </w:rPr>
      </w:pPr>
      <w:r>
        <w:rPr>
          <w:rFonts w:ascii="Arial" w:hAnsi="Arial" w:cs="Arial"/>
          <w:lang w:eastAsia="en-GB"/>
        </w:rPr>
        <w:t>Sicrhau nad ydych yn cam-ddefnyddio gweithdrefnau absenoldeb salwch neu’r cynllun tâl salwch galwedigaethol.</w:t>
      </w:r>
    </w:p>
    <w:p w:rsidR="007F17B1" w:rsidRDefault="007F17B1" w:rsidP="00F84F65">
      <w:pPr>
        <w:pStyle w:val="ListParagraph"/>
        <w:rPr>
          <w:rFonts w:ascii="Arial" w:hAnsi="Arial" w:cs="Arial"/>
          <w:bCs/>
          <w:szCs w:val="28"/>
        </w:rPr>
      </w:pPr>
    </w:p>
    <w:p w:rsidR="00C64143" w:rsidRDefault="00C37363" w:rsidP="00862F98">
      <w:pPr>
        <w:pStyle w:val="ListParagraph"/>
        <w:numPr>
          <w:ilvl w:val="0"/>
          <w:numId w:val="12"/>
        </w:numPr>
        <w:rPr>
          <w:rFonts w:ascii="Arial" w:hAnsi="Arial" w:cs="Arial"/>
          <w:bCs/>
          <w:szCs w:val="28"/>
        </w:rPr>
      </w:pPr>
      <w:r>
        <w:rPr>
          <w:rFonts w:ascii="Arial" w:hAnsi="Arial" w:cs="Arial"/>
          <w:lang w:eastAsia="en-GB"/>
        </w:rPr>
        <w:t>Hysbysu’r Pennaeth am unrhyw angen uniongyrchol i ddelio gydag unrhyw waith penodol, neu unrhyw addasiadau sydd eu hangen i’w cefnogi yn y rôl, oherwydd cyflwr iechyd.</w:t>
      </w:r>
    </w:p>
    <w:p w:rsidR="007F17B1" w:rsidRDefault="007F17B1" w:rsidP="00F84F65">
      <w:pPr>
        <w:pStyle w:val="ListParagraph"/>
        <w:rPr>
          <w:rFonts w:ascii="Arial" w:hAnsi="Arial" w:cs="Arial"/>
          <w:bCs/>
          <w:szCs w:val="28"/>
        </w:rPr>
      </w:pPr>
    </w:p>
    <w:p w:rsidR="00C64143" w:rsidRPr="005048F9" w:rsidRDefault="00C37363" w:rsidP="00214E1C">
      <w:pPr>
        <w:pStyle w:val="ListParagraph"/>
        <w:numPr>
          <w:ilvl w:val="2"/>
          <w:numId w:val="2"/>
        </w:numPr>
        <w:jc w:val="both"/>
        <w:rPr>
          <w:rFonts w:ascii="Arial" w:hAnsi="Arial" w:cs="Arial"/>
          <w:bCs/>
          <w:szCs w:val="28"/>
        </w:rPr>
      </w:pPr>
      <w:r>
        <w:rPr>
          <w:rFonts w:ascii="Arial" w:hAnsi="Arial" w:cs="Arial"/>
          <w:lang w:eastAsia="en-GB"/>
        </w:rPr>
        <w:t>Er nad oes rhaid i weithwyr ddatgelu unrhyw wybodaeth feddygol, os nad ydynt yn dymuno gwneud hynny, byddem yn eu hannog i hysbysu’r Pennaeth am unrhyw bryderon iechyd neu gyflyrau iechyd sylfaenol fydd yn effeithio ar bresenoldeb yn y gwaith i alluogi trefnu cefnogaeth.</w:t>
      </w:r>
    </w:p>
    <w:p w:rsidR="00C63414" w:rsidRDefault="00C63414" w:rsidP="002454E0">
      <w:pPr>
        <w:ind w:left="720" w:hanging="578"/>
        <w:jc w:val="both"/>
        <w:rPr>
          <w:rFonts w:ascii="Arial" w:hAnsi="Arial" w:cs="Arial"/>
          <w:bCs/>
          <w:szCs w:val="28"/>
        </w:rPr>
      </w:pPr>
    </w:p>
    <w:p w:rsidR="003B3C02" w:rsidRDefault="003B3C02" w:rsidP="002454E0">
      <w:pPr>
        <w:ind w:left="720" w:hanging="578"/>
        <w:jc w:val="both"/>
        <w:rPr>
          <w:rFonts w:ascii="Arial" w:hAnsi="Arial" w:cs="Arial"/>
          <w:bCs/>
          <w:szCs w:val="28"/>
        </w:rPr>
      </w:pPr>
    </w:p>
    <w:p w:rsidR="0083721C" w:rsidRDefault="009A4B2E" w:rsidP="00862F98">
      <w:pPr>
        <w:numPr>
          <w:ilvl w:val="1"/>
          <w:numId w:val="2"/>
        </w:numPr>
        <w:jc w:val="both"/>
        <w:rPr>
          <w:rFonts w:ascii="Arial" w:hAnsi="Arial" w:cs="Arial"/>
          <w:b/>
          <w:bCs/>
          <w:szCs w:val="28"/>
        </w:rPr>
      </w:pPr>
      <w:r>
        <w:rPr>
          <w:rFonts w:ascii="Arial" w:hAnsi="Arial" w:cs="Arial"/>
          <w:b/>
          <w:bCs/>
          <w:szCs w:val="28"/>
        </w:rPr>
        <w:t>Cyfrifoldebau’r Pennaeth</w:t>
      </w:r>
    </w:p>
    <w:p w:rsidR="00123023" w:rsidRDefault="00123023" w:rsidP="00123023">
      <w:pPr>
        <w:ind w:left="142"/>
        <w:jc w:val="both"/>
        <w:rPr>
          <w:rFonts w:ascii="Arial" w:hAnsi="Arial" w:cs="Arial"/>
          <w:b/>
          <w:bCs/>
          <w:szCs w:val="28"/>
        </w:rPr>
      </w:pPr>
    </w:p>
    <w:p w:rsidR="007F1897" w:rsidRDefault="009A4B2E" w:rsidP="00123023">
      <w:pPr>
        <w:ind w:left="142"/>
        <w:jc w:val="both"/>
        <w:rPr>
          <w:rFonts w:ascii="Arial" w:hAnsi="Arial" w:cs="Arial"/>
          <w:b/>
          <w:bCs/>
          <w:szCs w:val="28"/>
        </w:rPr>
      </w:pPr>
      <w:r>
        <w:rPr>
          <w:rFonts w:ascii="Arial" w:hAnsi="Arial" w:cs="Arial"/>
          <w:b/>
          <w:bCs/>
          <w:szCs w:val="28"/>
        </w:rPr>
        <w:t>Mae’r Pennaeth yn gyfrifol am</w:t>
      </w:r>
      <w:r w:rsidR="007F1897">
        <w:rPr>
          <w:rFonts w:ascii="Arial" w:hAnsi="Arial" w:cs="Arial"/>
          <w:b/>
          <w:bCs/>
          <w:szCs w:val="28"/>
        </w:rPr>
        <w:t>:</w:t>
      </w:r>
    </w:p>
    <w:p w:rsidR="00B1491E" w:rsidRPr="00214E1C" w:rsidRDefault="007018E4" w:rsidP="00214E1C">
      <w:pPr>
        <w:pStyle w:val="ListParagraph"/>
        <w:numPr>
          <w:ilvl w:val="2"/>
          <w:numId w:val="2"/>
        </w:numPr>
        <w:rPr>
          <w:rFonts w:ascii="Arial" w:hAnsi="Arial" w:cs="Arial"/>
          <w:bCs/>
          <w:szCs w:val="28"/>
        </w:rPr>
      </w:pPr>
      <w:r>
        <w:rPr>
          <w:rFonts w:ascii="Arial" w:hAnsi="Arial" w:cs="Arial"/>
          <w:bCs/>
          <w:szCs w:val="28"/>
        </w:rPr>
        <w:t>Ddarparu amgylchfyd gwaith diogel ac iach a lle bo’n bosib, gwella iechyd a llesiant gweithwyr.</w:t>
      </w:r>
    </w:p>
    <w:p w:rsidR="009513E3" w:rsidRPr="00B1491E" w:rsidRDefault="009513E3" w:rsidP="00214E1C">
      <w:pPr>
        <w:ind w:left="720"/>
        <w:rPr>
          <w:rFonts w:ascii="Arial" w:hAnsi="Arial" w:cs="Arial"/>
          <w:bCs/>
          <w:szCs w:val="28"/>
        </w:rPr>
      </w:pPr>
    </w:p>
    <w:p w:rsidR="00033F76" w:rsidRPr="00214E1C" w:rsidRDefault="007018E4" w:rsidP="00214E1C">
      <w:pPr>
        <w:pStyle w:val="ListParagraph"/>
        <w:numPr>
          <w:ilvl w:val="2"/>
          <w:numId w:val="2"/>
        </w:numPr>
        <w:jc w:val="both"/>
        <w:rPr>
          <w:rFonts w:ascii="Arial" w:hAnsi="Arial" w:cs="Arial"/>
          <w:bCs/>
          <w:szCs w:val="28"/>
        </w:rPr>
      </w:pPr>
      <w:r>
        <w:rPr>
          <w:rFonts w:ascii="Arial" w:hAnsi="Arial" w:cs="Arial"/>
          <w:bCs/>
          <w:szCs w:val="28"/>
        </w:rPr>
        <w:t>Cefnogi a chyfrannu at gynnal llesiant pobl yn ei ysgol a gweithredu mewn ffordd gadarnhaol, a chyson er mwyn atal absenoldeb salwch</w:t>
      </w:r>
    </w:p>
    <w:p w:rsidR="00665326" w:rsidRDefault="00665326" w:rsidP="00214E1C">
      <w:pPr>
        <w:pStyle w:val="ListParagraph"/>
        <w:rPr>
          <w:rFonts w:ascii="Arial" w:hAnsi="Arial" w:cs="Arial"/>
          <w:bCs/>
          <w:szCs w:val="28"/>
        </w:rPr>
      </w:pPr>
    </w:p>
    <w:p w:rsidR="00665326" w:rsidRPr="00214E1C" w:rsidRDefault="007018E4" w:rsidP="00214E1C">
      <w:pPr>
        <w:pStyle w:val="ListParagraph"/>
        <w:numPr>
          <w:ilvl w:val="2"/>
          <w:numId w:val="2"/>
        </w:numPr>
        <w:jc w:val="both"/>
        <w:rPr>
          <w:rFonts w:ascii="Arial" w:hAnsi="Arial" w:cs="Arial"/>
          <w:bCs/>
          <w:szCs w:val="28"/>
        </w:rPr>
      </w:pPr>
      <w:r>
        <w:rPr>
          <w:rFonts w:ascii="Arial" w:hAnsi="Arial" w:cs="Arial"/>
          <w:bCs/>
          <w:szCs w:val="28"/>
        </w:rPr>
        <w:lastRenderedPageBreak/>
        <w:t xml:space="preserve">Cynnal cysylltiad gyda gweithwyr ar absenoldeb salwch </w:t>
      </w:r>
      <w:r w:rsidR="00C37363">
        <w:rPr>
          <w:rFonts w:ascii="Arial" w:hAnsi="Arial" w:cs="Arial"/>
          <w:bCs/>
          <w:szCs w:val="28"/>
        </w:rPr>
        <w:t>hirdymor</w:t>
      </w:r>
      <w:r>
        <w:rPr>
          <w:rFonts w:ascii="Arial" w:hAnsi="Arial" w:cs="Arial"/>
          <w:bCs/>
          <w:szCs w:val="28"/>
        </w:rPr>
        <w:t xml:space="preserve"> trwy ddulliau priodol a gytunir (a gytunir fel arfer rhwng y ddau barti</w:t>
      </w:r>
      <w:r w:rsidR="00CD105D">
        <w:rPr>
          <w:rFonts w:ascii="Arial" w:hAnsi="Arial" w:cs="Arial"/>
          <w:bCs/>
          <w:szCs w:val="28"/>
        </w:rPr>
        <w:t>)</w:t>
      </w:r>
      <w:r>
        <w:rPr>
          <w:rFonts w:ascii="Arial" w:hAnsi="Arial" w:cs="Arial"/>
          <w:bCs/>
          <w:szCs w:val="28"/>
        </w:rPr>
        <w:t>. (Neu benodi rheolwr cyswllt dynodedig arall lle bo’n briodol</w:t>
      </w:r>
      <w:r w:rsidR="00665326" w:rsidRPr="00214E1C">
        <w:rPr>
          <w:rFonts w:ascii="Arial" w:hAnsi="Arial" w:cs="Arial"/>
          <w:bCs/>
          <w:szCs w:val="28"/>
        </w:rPr>
        <w:t>).</w:t>
      </w:r>
    </w:p>
    <w:p w:rsidR="009513E3" w:rsidRDefault="009513E3" w:rsidP="00214E1C">
      <w:pPr>
        <w:pStyle w:val="ListParagraph"/>
        <w:rPr>
          <w:rFonts w:ascii="Arial" w:hAnsi="Arial" w:cs="Arial"/>
          <w:bCs/>
          <w:szCs w:val="28"/>
        </w:rPr>
      </w:pPr>
    </w:p>
    <w:p w:rsidR="00033F76" w:rsidRPr="00214E1C" w:rsidRDefault="00C37363" w:rsidP="00214E1C">
      <w:pPr>
        <w:pStyle w:val="ListParagraph"/>
        <w:numPr>
          <w:ilvl w:val="2"/>
          <w:numId w:val="2"/>
        </w:numPr>
        <w:jc w:val="both"/>
        <w:rPr>
          <w:rFonts w:ascii="Arial" w:hAnsi="Arial" w:cs="Arial"/>
          <w:bCs/>
          <w:szCs w:val="28"/>
        </w:rPr>
      </w:pPr>
      <w:r>
        <w:rPr>
          <w:rFonts w:ascii="Arial" w:hAnsi="Arial" w:cs="Arial"/>
          <w:lang w:eastAsia="en-GB"/>
        </w:rPr>
        <w:t xml:space="preserve">Defnyddio gwybodaeth </w:t>
      </w:r>
      <w:r w:rsidR="002019AD">
        <w:rPr>
          <w:rFonts w:ascii="Arial" w:hAnsi="Arial" w:cs="Arial"/>
          <w:lang w:eastAsia="en-GB"/>
        </w:rPr>
        <w:t xml:space="preserve">am </w:t>
      </w:r>
      <w:r>
        <w:rPr>
          <w:rFonts w:ascii="Arial" w:hAnsi="Arial" w:cs="Arial"/>
          <w:lang w:eastAsia="en-GB"/>
        </w:rPr>
        <w:t>e</w:t>
      </w:r>
      <w:r w:rsidR="002019AD">
        <w:rPr>
          <w:rFonts w:ascii="Arial" w:hAnsi="Arial" w:cs="Arial"/>
          <w:lang w:eastAsia="en-GB"/>
        </w:rPr>
        <w:t>i</w:t>
      </w:r>
      <w:r>
        <w:rPr>
          <w:rFonts w:ascii="Arial" w:hAnsi="Arial" w:cs="Arial"/>
          <w:lang w:eastAsia="en-GB"/>
        </w:rPr>
        <w:t xml:space="preserve"> staff i alluogi rheolaeth effeithiol.  </w:t>
      </w:r>
    </w:p>
    <w:p w:rsidR="009513E3" w:rsidRDefault="009513E3" w:rsidP="00214E1C">
      <w:pPr>
        <w:ind w:left="360"/>
        <w:jc w:val="both"/>
        <w:rPr>
          <w:rFonts w:ascii="Arial" w:hAnsi="Arial" w:cs="Arial"/>
          <w:bCs/>
          <w:szCs w:val="28"/>
        </w:rPr>
      </w:pPr>
    </w:p>
    <w:p w:rsidR="00123023" w:rsidRPr="00214E1C" w:rsidRDefault="00C37363" w:rsidP="00214E1C">
      <w:pPr>
        <w:pStyle w:val="ListParagraph"/>
        <w:numPr>
          <w:ilvl w:val="2"/>
          <w:numId w:val="2"/>
        </w:numPr>
        <w:jc w:val="both"/>
        <w:rPr>
          <w:rFonts w:ascii="Arial" w:hAnsi="Arial" w:cs="Arial"/>
          <w:bCs/>
          <w:szCs w:val="28"/>
        </w:rPr>
      </w:pPr>
      <w:r>
        <w:rPr>
          <w:rFonts w:ascii="Arial" w:hAnsi="Arial" w:cs="Arial"/>
          <w:lang w:eastAsia="en-GB"/>
        </w:rPr>
        <w:t xml:space="preserve">Sicrhau fod gweithwyr yn ymwybodol o </w:t>
      </w:r>
      <w:r w:rsidR="002019AD">
        <w:rPr>
          <w:rFonts w:ascii="Arial" w:hAnsi="Arial" w:cs="Arial"/>
          <w:lang w:eastAsia="en-GB"/>
        </w:rPr>
        <w:t>bolisïau</w:t>
      </w:r>
      <w:r>
        <w:rPr>
          <w:rFonts w:ascii="Arial" w:hAnsi="Arial" w:cs="Arial"/>
          <w:lang w:eastAsia="en-GB"/>
        </w:rPr>
        <w:t xml:space="preserve"> a gweithdrefnau perthnasol gan gynnwys yr hawl i gael cwmni cynrychiolydd yr undeb llafur neu gydweithiwr o’r gweithle mewn unrhyw gyfarfodydd ffurfiol a drefnir dan y polisi hwn.</w:t>
      </w:r>
    </w:p>
    <w:p w:rsidR="00FC7F4F" w:rsidRDefault="00FC7F4F" w:rsidP="00214E1C">
      <w:pPr>
        <w:ind w:left="720"/>
        <w:jc w:val="both"/>
        <w:rPr>
          <w:rFonts w:ascii="Arial" w:hAnsi="Arial" w:cs="Arial"/>
          <w:bCs/>
          <w:szCs w:val="28"/>
        </w:rPr>
      </w:pPr>
    </w:p>
    <w:p w:rsidR="00FC7F4F" w:rsidRPr="00214E1C" w:rsidRDefault="007018E4" w:rsidP="00214E1C">
      <w:pPr>
        <w:pStyle w:val="ListParagraph"/>
        <w:numPr>
          <w:ilvl w:val="2"/>
          <w:numId w:val="2"/>
        </w:numPr>
        <w:jc w:val="both"/>
        <w:rPr>
          <w:rFonts w:ascii="Arial" w:hAnsi="Arial" w:cs="Arial"/>
          <w:bCs/>
          <w:szCs w:val="28"/>
        </w:rPr>
      </w:pPr>
      <w:r>
        <w:rPr>
          <w:rFonts w:ascii="Arial" w:hAnsi="Arial" w:cs="Arial"/>
          <w:bCs/>
          <w:szCs w:val="28"/>
        </w:rPr>
        <w:t>Rheoli absenoldeb salwch yn yr ysgol yn effeithiol, gan ddefnyddio’r Polisi Rheoli Absenoldeb Salwch a’r Canllawiau Rheoli Absenoldeb Salwch</w:t>
      </w:r>
      <w:r w:rsidR="0012633C" w:rsidRPr="00214E1C">
        <w:rPr>
          <w:rFonts w:ascii="Arial" w:hAnsi="Arial" w:cs="Arial"/>
          <w:bCs/>
          <w:szCs w:val="28"/>
        </w:rPr>
        <w:t>.</w:t>
      </w:r>
    </w:p>
    <w:p w:rsidR="00FC7F4F" w:rsidRDefault="00FC7F4F" w:rsidP="00214E1C">
      <w:pPr>
        <w:pStyle w:val="ListParagraph"/>
        <w:rPr>
          <w:rFonts w:ascii="Arial" w:hAnsi="Arial" w:cs="Arial"/>
          <w:bCs/>
          <w:szCs w:val="28"/>
        </w:rPr>
      </w:pPr>
    </w:p>
    <w:p w:rsidR="00FC7F4F" w:rsidRPr="007018E4" w:rsidRDefault="00C37363" w:rsidP="007018E4">
      <w:pPr>
        <w:pStyle w:val="ListParagraph"/>
        <w:numPr>
          <w:ilvl w:val="2"/>
          <w:numId w:val="2"/>
        </w:numPr>
        <w:jc w:val="both"/>
        <w:rPr>
          <w:rFonts w:ascii="Arial" w:hAnsi="Arial" w:cs="Arial"/>
          <w:bCs/>
          <w:szCs w:val="28"/>
        </w:rPr>
      </w:pPr>
      <w:r>
        <w:rPr>
          <w:rFonts w:ascii="Arial" w:hAnsi="Arial" w:cs="Arial"/>
          <w:lang w:eastAsia="en-GB"/>
        </w:rPr>
        <w:t>Cadw nodiadau a chofnodion digonol (er enghraifft y Ffurflen Cyfathrebu /Nodiadau Llesiant) o bob digwyddiad a thystiolaeth i gefnogi defnyddio’r polisi hwn wrth reoli absenoldeb salwch un o weithwyr yr ysgol.</w:t>
      </w:r>
    </w:p>
    <w:p w:rsidR="00FC7F4F" w:rsidRDefault="00FC7F4F" w:rsidP="00214E1C">
      <w:pPr>
        <w:pStyle w:val="ListParagraph"/>
        <w:rPr>
          <w:rFonts w:ascii="Arial" w:hAnsi="Arial" w:cs="Arial"/>
          <w:bCs/>
          <w:szCs w:val="28"/>
        </w:rPr>
      </w:pPr>
    </w:p>
    <w:p w:rsidR="00FC7F4F" w:rsidRPr="00214E1C" w:rsidRDefault="00C37363" w:rsidP="00214E1C">
      <w:pPr>
        <w:pStyle w:val="ListParagraph"/>
        <w:numPr>
          <w:ilvl w:val="2"/>
          <w:numId w:val="2"/>
        </w:numPr>
        <w:jc w:val="both"/>
        <w:rPr>
          <w:rFonts w:ascii="Arial" w:hAnsi="Arial" w:cs="Arial"/>
          <w:bCs/>
          <w:szCs w:val="28"/>
        </w:rPr>
      </w:pPr>
      <w:r>
        <w:rPr>
          <w:rFonts w:ascii="Arial" w:hAnsi="Arial" w:cs="Arial"/>
          <w:lang w:eastAsia="en-GB"/>
        </w:rPr>
        <w:t xml:space="preserve">Trefnu unrhyw gyfarfodydd a chymorth fel bo angen fel rhan o’r </w:t>
      </w:r>
      <w:r w:rsidR="002019AD">
        <w:rPr>
          <w:rFonts w:ascii="Arial" w:hAnsi="Arial" w:cs="Arial"/>
          <w:lang w:eastAsia="en-GB"/>
        </w:rPr>
        <w:t>broses rheoli absenoldeb salwch:</w:t>
      </w:r>
      <w:r>
        <w:rPr>
          <w:rFonts w:ascii="Arial" w:hAnsi="Arial" w:cs="Arial"/>
          <w:lang w:eastAsia="en-GB"/>
        </w:rPr>
        <w:t xml:space="preserve"> e.e. trefnu dyddiadau, anfon llythyrau gwahoddiad i gyfarfod lles, rhedeg ymweliadau cyswllt/lles, trafodaethau dychwelyd i’r gwaith, anfon llythyrau i hysbysu am benderfyniad, llenwi ffurflenni cyfathrebu ac ati.</w:t>
      </w:r>
    </w:p>
    <w:p w:rsidR="009C5B3A" w:rsidRDefault="009C5B3A" w:rsidP="00214E1C">
      <w:pPr>
        <w:pStyle w:val="ListParagraph"/>
        <w:rPr>
          <w:rFonts w:ascii="Arial" w:hAnsi="Arial" w:cs="Arial"/>
          <w:bCs/>
          <w:szCs w:val="28"/>
        </w:rPr>
      </w:pPr>
    </w:p>
    <w:p w:rsidR="009C5B3A" w:rsidRPr="00214E1C" w:rsidRDefault="007018E4" w:rsidP="00214E1C">
      <w:pPr>
        <w:pStyle w:val="ListParagraph"/>
        <w:numPr>
          <w:ilvl w:val="2"/>
          <w:numId w:val="2"/>
        </w:numPr>
        <w:jc w:val="both"/>
        <w:rPr>
          <w:rFonts w:ascii="Arial" w:hAnsi="Arial" w:cs="Arial"/>
          <w:bCs/>
          <w:szCs w:val="28"/>
        </w:rPr>
      </w:pPr>
      <w:r>
        <w:rPr>
          <w:rFonts w:ascii="Arial" w:hAnsi="Arial" w:cs="Arial"/>
          <w:bCs/>
          <w:szCs w:val="28"/>
        </w:rPr>
        <w:t>Cadw cyfrinachedd rhesymol trwy gydol y broses</w:t>
      </w:r>
      <w:r w:rsidR="009C5B3A" w:rsidRPr="00214E1C">
        <w:rPr>
          <w:rFonts w:ascii="Arial" w:hAnsi="Arial" w:cs="Arial"/>
          <w:bCs/>
          <w:szCs w:val="28"/>
        </w:rPr>
        <w:t>.</w:t>
      </w:r>
    </w:p>
    <w:p w:rsidR="00774F4F" w:rsidRDefault="00774F4F" w:rsidP="00214E1C">
      <w:pPr>
        <w:pStyle w:val="ListParagraph"/>
        <w:rPr>
          <w:rFonts w:ascii="Arial" w:hAnsi="Arial" w:cs="Arial"/>
          <w:bCs/>
          <w:szCs w:val="28"/>
        </w:rPr>
      </w:pPr>
    </w:p>
    <w:p w:rsidR="00774F4F" w:rsidRPr="00214E1C" w:rsidRDefault="007018E4" w:rsidP="00214E1C">
      <w:pPr>
        <w:pStyle w:val="ListParagraph"/>
        <w:numPr>
          <w:ilvl w:val="2"/>
          <w:numId w:val="2"/>
        </w:numPr>
        <w:jc w:val="both"/>
        <w:rPr>
          <w:rFonts w:ascii="Arial" w:hAnsi="Arial" w:cs="Arial"/>
          <w:bCs/>
          <w:szCs w:val="28"/>
        </w:rPr>
      </w:pPr>
      <w:r>
        <w:rPr>
          <w:rFonts w:ascii="Arial" w:hAnsi="Arial" w:cs="Arial"/>
          <w:bCs/>
          <w:szCs w:val="28"/>
        </w:rPr>
        <w:t xml:space="preserve">Pan a lle bo angen, sicrhau y caiff gweithwyr eu cyfeirio at y gwasanaeth Iechyd Galwedigaethol ar gyfer adolygiad, a sicrhau fod gweithwyr yn ymwybodol o </w:t>
      </w:r>
      <w:r w:rsidR="002019AD">
        <w:rPr>
          <w:rFonts w:ascii="Arial" w:hAnsi="Arial" w:cs="Arial"/>
          <w:bCs/>
          <w:szCs w:val="28"/>
        </w:rPr>
        <w:t>W</w:t>
      </w:r>
      <w:r>
        <w:rPr>
          <w:rFonts w:ascii="Arial" w:hAnsi="Arial" w:cs="Arial"/>
          <w:bCs/>
          <w:szCs w:val="28"/>
        </w:rPr>
        <w:t xml:space="preserve">asanaeth </w:t>
      </w:r>
      <w:r w:rsidR="002019AD">
        <w:rPr>
          <w:rFonts w:ascii="Arial" w:hAnsi="Arial" w:cs="Arial"/>
          <w:bCs/>
          <w:szCs w:val="28"/>
        </w:rPr>
        <w:t>Cynghori’r</w:t>
      </w:r>
      <w:r>
        <w:rPr>
          <w:rFonts w:ascii="Arial" w:hAnsi="Arial" w:cs="Arial"/>
          <w:bCs/>
          <w:szCs w:val="28"/>
        </w:rPr>
        <w:t xml:space="preserve"> awdurdod</w:t>
      </w:r>
      <w:r w:rsidR="00B2668B" w:rsidRPr="00214E1C">
        <w:rPr>
          <w:rFonts w:ascii="Arial" w:hAnsi="Arial" w:cs="Arial"/>
          <w:bCs/>
          <w:szCs w:val="28"/>
        </w:rPr>
        <w:t>.</w:t>
      </w:r>
    </w:p>
    <w:p w:rsidR="00C732D9" w:rsidRDefault="00C732D9" w:rsidP="00214E1C">
      <w:pPr>
        <w:pStyle w:val="ListParagraph"/>
        <w:rPr>
          <w:rFonts w:ascii="Arial" w:hAnsi="Arial" w:cs="Arial"/>
          <w:bCs/>
          <w:szCs w:val="28"/>
        </w:rPr>
      </w:pPr>
    </w:p>
    <w:p w:rsidR="00C732D9" w:rsidRPr="00214E1C" w:rsidRDefault="00C37363" w:rsidP="00214E1C">
      <w:pPr>
        <w:pStyle w:val="ListParagraph"/>
        <w:numPr>
          <w:ilvl w:val="2"/>
          <w:numId w:val="2"/>
        </w:numPr>
        <w:jc w:val="both"/>
        <w:rPr>
          <w:rFonts w:ascii="Arial" w:hAnsi="Arial" w:cs="Arial"/>
          <w:bCs/>
          <w:szCs w:val="28"/>
        </w:rPr>
      </w:pPr>
      <w:r>
        <w:rPr>
          <w:rFonts w:ascii="Arial" w:hAnsi="Arial" w:cs="Arial"/>
          <w:lang w:eastAsia="en-GB"/>
        </w:rPr>
        <w:t>Sicrhau y caiff pob absenoldeb ei gofnodi’n gywir ar iTrent, gan gynnwys cofnodi hunanardystiad a thystysgrifau meddygol, ac y defnyddir y categori dosbarth salwch cywir. Er enghraifft, os bydd gweithiwr yn cael diwrnod i ffwrdd o’r gwaith i ofalu am blentyn neu ddibynnydd sy’n sâl, ni ddylid cofnodi hyn fel absenoldeb salwch.</w:t>
      </w:r>
    </w:p>
    <w:p w:rsidR="00952E89" w:rsidRDefault="00952E89" w:rsidP="00214E1C">
      <w:pPr>
        <w:pStyle w:val="ListParagraph"/>
        <w:rPr>
          <w:rFonts w:ascii="Arial" w:hAnsi="Arial" w:cs="Arial"/>
          <w:bCs/>
          <w:szCs w:val="28"/>
        </w:rPr>
      </w:pPr>
    </w:p>
    <w:p w:rsidR="00952E89" w:rsidRPr="00214E1C" w:rsidRDefault="007F1897" w:rsidP="00214E1C">
      <w:pPr>
        <w:pStyle w:val="ListParagraph"/>
        <w:numPr>
          <w:ilvl w:val="2"/>
          <w:numId w:val="2"/>
        </w:numPr>
        <w:jc w:val="both"/>
        <w:rPr>
          <w:rFonts w:ascii="Arial" w:hAnsi="Arial" w:cs="Arial"/>
          <w:bCs/>
          <w:szCs w:val="28"/>
        </w:rPr>
      </w:pPr>
      <w:r w:rsidRPr="00214E1C">
        <w:rPr>
          <w:rFonts w:ascii="Arial" w:hAnsi="Arial" w:cs="Arial"/>
          <w:bCs/>
          <w:szCs w:val="28"/>
        </w:rPr>
        <w:t>M</w:t>
      </w:r>
      <w:r w:rsidR="00952E89" w:rsidRPr="00214E1C">
        <w:rPr>
          <w:rFonts w:ascii="Arial" w:hAnsi="Arial" w:cs="Arial"/>
          <w:bCs/>
          <w:szCs w:val="28"/>
        </w:rPr>
        <w:t>onit</w:t>
      </w:r>
      <w:r w:rsidR="00E0575F">
        <w:rPr>
          <w:rFonts w:ascii="Arial" w:hAnsi="Arial" w:cs="Arial"/>
          <w:bCs/>
          <w:szCs w:val="28"/>
        </w:rPr>
        <w:t>r</w:t>
      </w:r>
      <w:r w:rsidR="00952E89" w:rsidRPr="00214E1C">
        <w:rPr>
          <w:rFonts w:ascii="Arial" w:hAnsi="Arial" w:cs="Arial"/>
          <w:bCs/>
          <w:szCs w:val="28"/>
        </w:rPr>
        <w:t>o</w:t>
      </w:r>
      <w:r w:rsidR="00E0575F">
        <w:rPr>
          <w:rFonts w:ascii="Arial" w:hAnsi="Arial" w:cs="Arial"/>
          <w:bCs/>
          <w:szCs w:val="28"/>
        </w:rPr>
        <w:t xml:space="preserve"> lefelau absenoldeb salwch ymhlith staff mewn ffordd gyson a phan fo angen, gweithredu ar drothwyon absenoldeb a phatrymau absenoldeb.  Yn ogystal, mae’r Pennaeth yn gyfrifol am reoli gweithwyr nad ydynt yn dilyn y gweithdrefnau cywir o ran hysbysu am absenoldebau trwy eu cyfeirio at Bolisi Disgyblu’r ysgol</w:t>
      </w:r>
      <w:r w:rsidR="00402D14" w:rsidRPr="00214E1C">
        <w:rPr>
          <w:rFonts w:ascii="Arial" w:hAnsi="Arial" w:cs="Arial"/>
          <w:bCs/>
          <w:szCs w:val="28"/>
        </w:rPr>
        <w:t>.</w:t>
      </w:r>
    </w:p>
    <w:p w:rsidR="00E77E55" w:rsidRDefault="00E77E55" w:rsidP="00214E1C">
      <w:pPr>
        <w:pStyle w:val="ListParagraph"/>
        <w:rPr>
          <w:rFonts w:ascii="Arial" w:hAnsi="Arial" w:cs="Arial"/>
          <w:bCs/>
          <w:szCs w:val="28"/>
        </w:rPr>
      </w:pPr>
    </w:p>
    <w:p w:rsidR="00E77E55" w:rsidRPr="00214E1C" w:rsidRDefault="00C37363" w:rsidP="00214E1C">
      <w:pPr>
        <w:pStyle w:val="ListParagraph"/>
        <w:numPr>
          <w:ilvl w:val="2"/>
          <w:numId w:val="2"/>
        </w:numPr>
        <w:spacing w:after="240"/>
        <w:jc w:val="both"/>
        <w:rPr>
          <w:rFonts w:ascii="Arial" w:hAnsi="Arial" w:cs="Arial"/>
          <w:bCs/>
          <w:szCs w:val="28"/>
        </w:rPr>
      </w:pPr>
      <w:r>
        <w:rPr>
          <w:rFonts w:ascii="Arial" w:hAnsi="Arial" w:cs="Arial"/>
          <w:lang w:eastAsia="en-GB"/>
        </w:rPr>
        <w:t>Ystyried addasu dyletswyddau (lle bo angen) ac unrhyw ddulliau rhesymol eraill sydd eu hangen i sicrhau fod gweithiwr yn gallu parhau i ddod i’r gwaith, neu gefnogi gweithiwr i ddychwelyd i’r gwaith ar y cyfle cyntaf posib, gan geisio cyngor yr adran Iechyd Galwedigaethol fel bo angen.</w:t>
      </w:r>
    </w:p>
    <w:p w:rsidR="004677F8" w:rsidRPr="00214E1C" w:rsidRDefault="00C37363" w:rsidP="00214E1C">
      <w:pPr>
        <w:pStyle w:val="ListParagraph"/>
        <w:numPr>
          <w:ilvl w:val="2"/>
          <w:numId w:val="2"/>
        </w:numPr>
        <w:rPr>
          <w:rFonts w:ascii="Arial" w:hAnsi="Arial" w:cs="Arial"/>
          <w:bCs/>
          <w:szCs w:val="28"/>
        </w:rPr>
      </w:pPr>
      <w:r>
        <w:rPr>
          <w:rFonts w:ascii="Arial" w:hAnsi="Arial" w:cs="Arial"/>
          <w:lang w:eastAsia="en-GB"/>
        </w:rPr>
        <w:t>Darparu cymorth ac arweiniad i staff yn unol â’r Polisi Rheoli Absenoldeb Salwch yn ogystal â monitro, adrodd</w:t>
      </w:r>
      <w:r w:rsidR="002019AD">
        <w:rPr>
          <w:rFonts w:ascii="Arial" w:hAnsi="Arial" w:cs="Arial"/>
          <w:lang w:eastAsia="en-GB"/>
        </w:rPr>
        <w:t xml:space="preserve"> ar</w:t>
      </w:r>
      <w:r>
        <w:rPr>
          <w:rFonts w:ascii="Arial" w:hAnsi="Arial" w:cs="Arial"/>
          <w:lang w:eastAsia="en-GB"/>
        </w:rPr>
        <w:t xml:space="preserve"> ac ymchwilio i bresenoldeb, a chadw cofnodion cywir.</w:t>
      </w:r>
    </w:p>
    <w:p w:rsidR="004677F8" w:rsidRPr="004677F8" w:rsidRDefault="004677F8" w:rsidP="004677F8">
      <w:pPr>
        <w:pStyle w:val="ListParagraph"/>
        <w:rPr>
          <w:rFonts w:ascii="Arial" w:hAnsi="Arial" w:cs="Arial"/>
          <w:bCs/>
          <w:szCs w:val="28"/>
        </w:rPr>
      </w:pPr>
    </w:p>
    <w:p w:rsidR="004677F8" w:rsidRPr="004677F8" w:rsidRDefault="004677F8" w:rsidP="004677F8">
      <w:pPr>
        <w:pStyle w:val="ListParagraph"/>
        <w:rPr>
          <w:rFonts w:ascii="Arial" w:hAnsi="Arial" w:cs="Arial"/>
          <w:bCs/>
          <w:szCs w:val="28"/>
        </w:rPr>
      </w:pPr>
    </w:p>
    <w:p w:rsidR="00AC1486" w:rsidRDefault="00AC1486" w:rsidP="004677F8">
      <w:pPr>
        <w:pStyle w:val="ListParagraph"/>
        <w:rPr>
          <w:rFonts w:ascii="Arial" w:hAnsi="Arial" w:cs="Arial"/>
          <w:bCs/>
          <w:szCs w:val="28"/>
        </w:rPr>
      </w:pPr>
    </w:p>
    <w:p w:rsidR="00AC1486" w:rsidRPr="008A7F5B" w:rsidRDefault="00E0575F" w:rsidP="004D1FDA">
      <w:pPr>
        <w:pStyle w:val="ListParagraph"/>
        <w:numPr>
          <w:ilvl w:val="1"/>
          <w:numId w:val="2"/>
        </w:numPr>
        <w:rPr>
          <w:rFonts w:ascii="Arial" w:hAnsi="Arial" w:cs="Arial"/>
          <w:b/>
          <w:bCs/>
          <w:szCs w:val="28"/>
        </w:rPr>
      </w:pPr>
      <w:r>
        <w:rPr>
          <w:rFonts w:ascii="Arial" w:hAnsi="Arial" w:cs="Arial"/>
          <w:b/>
          <w:bCs/>
          <w:szCs w:val="28"/>
        </w:rPr>
        <w:t>Cyfrifoldebau’r Corff Llywodraethu</w:t>
      </w:r>
    </w:p>
    <w:p w:rsidR="0017720F" w:rsidRPr="00214E1C" w:rsidRDefault="003E3609" w:rsidP="00214E1C">
      <w:pPr>
        <w:pStyle w:val="ListParagraph"/>
        <w:numPr>
          <w:ilvl w:val="2"/>
          <w:numId w:val="2"/>
        </w:numPr>
        <w:spacing w:before="120" w:after="120"/>
        <w:rPr>
          <w:rFonts w:ascii="Arial" w:hAnsi="Arial" w:cs="Arial"/>
          <w:bCs/>
          <w:szCs w:val="28"/>
        </w:rPr>
      </w:pPr>
      <w:r>
        <w:rPr>
          <w:rFonts w:ascii="Arial" w:hAnsi="Arial" w:cs="Arial"/>
          <w:bCs/>
          <w:szCs w:val="28"/>
        </w:rPr>
        <w:t>Y Corff Llywodraethu sy’n gyfrifol am weithredu a monitro rheolaeth polisi absenoldeb yr ysgol</w:t>
      </w:r>
      <w:r w:rsidR="00AC1486" w:rsidRPr="00214E1C">
        <w:rPr>
          <w:rFonts w:ascii="Arial" w:hAnsi="Arial" w:cs="Arial"/>
          <w:bCs/>
          <w:szCs w:val="28"/>
        </w:rPr>
        <w:t>.</w:t>
      </w:r>
    </w:p>
    <w:p w:rsidR="000F6251" w:rsidRPr="00214E1C" w:rsidRDefault="00C37363" w:rsidP="00214E1C">
      <w:pPr>
        <w:pStyle w:val="ListParagraph"/>
        <w:numPr>
          <w:ilvl w:val="2"/>
          <w:numId w:val="2"/>
        </w:numPr>
        <w:spacing w:before="120" w:after="120"/>
        <w:rPr>
          <w:rFonts w:ascii="Arial" w:hAnsi="Arial" w:cs="Arial"/>
          <w:lang w:eastAsia="en-GB"/>
        </w:rPr>
      </w:pPr>
      <w:r>
        <w:rPr>
          <w:rFonts w:ascii="Arial" w:hAnsi="Arial" w:cs="Arial"/>
          <w:lang w:eastAsia="en-GB"/>
        </w:rPr>
        <w:lastRenderedPageBreak/>
        <w:t>Y Corff Llywodraethu sy’n gyfrifol am iechyd a llesiant yr holl aelodau staff, gan gynnwys y Pennaeth.</w:t>
      </w:r>
    </w:p>
    <w:p w:rsidR="00AC1486" w:rsidRPr="00214E1C" w:rsidRDefault="003E3609" w:rsidP="00214E1C">
      <w:pPr>
        <w:pStyle w:val="ListParagraph"/>
        <w:numPr>
          <w:ilvl w:val="2"/>
          <w:numId w:val="2"/>
        </w:numPr>
        <w:spacing w:before="120" w:after="120"/>
        <w:rPr>
          <w:rFonts w:ascii="Arial" w:hAnsi="Arial" w:cs="Arial"/>
          <w:bCs/>
          <w:szCs w:val="28"/>
        </w:rPr>
      </w:pPr>
      <w:r>
        <w:rPr>
          <w:rFonts w:ascii="Arial" w:hAnsi="Arial" w:cs="Arial"/>
          <w:bCs/>
          <w:szCs w:val="28"/>
        </w:rPr>
        <w:t>Pwyllgor Disgyblu a Diswyddo Staff yr Ysgol a’r Pwyl</w:t>
      </w:r>
      <w:r w:rsidR="002019AD">
        <w:rPr>
          <w:rFonts w:ascii="Arial" w:hAnsi="Arial" w:cs="Arial"/>
          <w:bCs/>
          <w:szCs w:val="28"/>
        </w:rPr>
        <w:t xml:space="preserve">lgor Apêl Disgyblu a Diswyddo Staff </w:t>
      </w:r>
      <w:r>
        <w:rPr>
          <w:rFonts w:ascii="Arial" w:hAnsi="Arial" w:cs="Arial"/>
          <w:bCs/>
          <w:szCs w:val="28"/>
        </w:rPr>
        <w:t xml:space="preserve"> sy’n gyfrifol am wrandawiadau gallu</w:t>
      </w:r>
      <w:r w:rsidR="002019AD">
        <w:rPr>
          <w:rFonts w:ascii="Arial" w:hAnsi="Arial" w:cs="Arial"/>
          <w:bCs/>
          <w:szCs w:val="28"/>
        </w:rPr>
        <w:t>ogrwydd</w:t>
      </w:r>
      <w:r>
        <w:rPr>
          <w:rFonts w:ascii="Arial" w:hAnsi="Arial" w:cs="Arial"/>
          <w:bCs/>
          <w:szCs w:val="28"/>
        </w:rPr>
        <w:t xml:space="preserve"> afiechyd a gwrandawiadau apêl cysylltiedig</w:t>
      </w:r>
      <w:r w:rsidR="00AC1486" w:rsidRPr="00214E1C">
        <w:rPr>
          <w:rFonts w:ascii="Arial" w:hAnsi="Arial" w:cs="Arial"/>
          <w:bCs/>
          <w:szCs w:val="28"/>
        </w:rPr>
        <w:t>.</w:t>
      </w:r>
    </w:p>
    <w:p w:rsidR="009513E3" w:rsidRDefault="009513E3" w:rsidP="008A7F5B">
      <w:pPr>
        <w:pStyle w:val="ListParagraph"/>
        <w:spacing w:before="120" w:after="120"/>
        <w:ind w:left="11"/>
        <w:rPr>
          <w:rFonts w:ascii="Arial" w:hAnsi="Arial" w:cs="Arial"/>
          <w:bCs/>
          <w:szCs w:val="28"/>
        </w:rPr>
      </w:pPr>
    </w:p>
    <w:p w:rsidR="00B94698" w:rsidRDefault="003E3609" w:rsidP="004D1FDA">
      <w:pPr>
        <w:pStyle w:val="ListParagraph"/>
        <w:numPr>
          <w:ilvl w:val="1"/>
          <w:numId w:val="2"/>
        </w:numPr>
        <w:spacing w:before="120" w:after="120"/>
        <w:rPr>
          <w:rFonts w:ascii="Arial" w:hAnsi="Arial" w:cs="Arial"/>
          <w:b/>
          <w:bCs/>
          <w:szCs w:val="28"/>
        </w:rPr>
      </w:pPr>
      <w:r>
        <w:rPr>
          <w:rFonts w:ascii="Arial" w:hAnsi="Arial" w:cs="Arial"/>
          <w:b/>
          <w:bCs/>
          <w:szCs w:val="28"/>
        </w:rPr>
        <w:t>Cyfrifoldebau Cadeirydd y Llywodraethwyr</w:t>
      </w:r>
    </w:p>
    <w:p w:rsidR="00B94698" w:rsidRPr="00214E1C" w:rsidRDefault="00C37363" w:rsidP="00214E1C">
      <w:pPr>
        <w:pStyle w:val="ListParagraph"/>
        <w:numPr>
          <w:ilvl w:val="2"/>
          <w:numId w:val="2"/>
        </w:numPr>
        <w:spacing w:before="120" w:after="120"/>
        <w:rPr>
          <w:rFonts w:ascii="Arial" w:hAnsi="Arial" w:cs="Arial"/>
          <w:bCs/>
          <w:szCs w:val="28"/>
        </w:rPr>
      </w:pPr>
      <w:r>
        <w:rPr>
          <w:rFonts w:ascii="Arial" w:hAnsi="Arial" w:cs="Arial"/>
          <w:lang w:eastAsia="en-GB"/>
        </w:rPr>
        <w:t>Cadeirydd y Llywodraethwyr sy’n gyfrifol am reoli absenoldeb y Pennaeth gyda chymorth y Partner Busnes AD. Bydd Ymgynghorydd Her yr ysgol yn cefnogi Cadeirydd y Llywodraethwyr mewn perthynas â chyngor ar redeg yr ysgol yn absenoldeb y Pennaeth a lle bo angen, bydd yn rhoi cyngor ar oblygiadau ymarferol unrhyw addasiadau rhesymol a argymhellir.</w:t>
      </w:r>
    </w:p>
    <w:p w:rsidR="00B94698" w:rsidRPr="00214E1C" w:rsidRDefault="00314FD7" w:rsidP="00214E1C">
      <w:pPr>
        <w:pStyle w:val="ListParagraph"/>
        <w:numPr>
          <w:ilvl w:val="2"/>
          <w:numId w:val="2"/>
        </w:numPr>
        <w:spacing w:before="120" w:after="120"/>
        <w:rPr>
          <w:rFonts w:ascii="Arial" w:hAnsi="Arial" w:cs="Arial"/>
          <w:bCs/>
          <w:szCs w:val="28"/>
        </w:rPr>
      </w:pPr>
      <w:r>
        <w:rPr>
          <w:rFonts w:ascii="Arial" w:hAnsi="Arial" w:cs="Arial"/>
          <w:bCs/>
          <w:szCs w:val="28"/>
        </w:rPr>
        <w:t>Bydd Cadeirydd y Llywodraethwyr yn cysylltu â’r Partner Busnes AD dynodedig ar unwaith os bydd y Pennaeth yn sâl, ac yn arwain at absenoldeb o 5 diwrnod gwaith yn olynol neu fwy</w:t>
      </w:r>
      <w:r w:rsidR="00811159" w:rsidRPr="00214E1C">
        <w:rPr>
          <w:rFonts w:ascii="Arial" w:hAnsi="Arial" w:cs="Arial"/>
          <w:bCs/>
          <w:szCs w:val="28"/>
        </w:rPr>
        <w:t xml:space="preserve"> </w:t>
      </w:r>
      <w:r w:rsidR="000F6251" w:rsidRPr="00214E1C">
        <w:rPr>
          <w:rFonts w:ascii="Arial" w:hAnsi="Arial" w:cs="Arial"/>
          <w:bCs/>
          <w:szCs w:val="28"/>
        </w:rPr>
        <w:t>(</w:t>
      </w:r>
      <w:r>
        <w:rPr>
          <w:rFonts w:ascii="Arial" w:hAnsi="Arial" w:cs="Arial"/>
          <w:bCs/>
          <w:szCs w:val="28"/>
        </w:rPr>
        <w:t>neu’n gynt os oes angen</w:t>
      </w:r>
      <w:r w:rsidR="000F6251" w:rsidRPr="00214E1C">
        <w:rPr>
          <w:rFonts w:ascii="Arial" w:hAnsi="Arial" w:cs="Arial"/>
          <w:bCs/>
          <w:szCs w:val="28"/>
        </w:rPr>
        <w:t>)</w:t>
      </w:r>
      <w:r w:rsidR="00811159" w:rsidRPr="00214E1C">
        <w:rPr>
          <w:rFonts w:ascii="Arial" w:hAnsi="Arial" w:cs="Arial"/>
          <w:bCs/>
          <w:szCs w:val="28"/>
        </w:rPr>
        <w:t>.</w:t>
      </w:r>
      <w:r>
        <w:rPr>
          <w:rFonts w:ascii="Arial" w:hAnsi="Arial" w:cs="Arial"/>
          <w:bCs/>
          <w:szCs w:val="28"/>
        </w:rPr>
        <w:t xml:space="preserve"> Bydd Partner Busnes AD yr Ysgol yn hysbysu Swyddogion eraill yr Awdurdod Lleol fel bo angen.</w:t>
      </w:r>
      <w:r w:rsidR="00B94698" w:rsidRPr="00214E1C">
        <w:rPr>
          <w:rFonts w:ascii="Arial" w:hAnsi="Arial" w:cs="Arial"/>
          <w:bCs/>
          <w:szCs w:val="28"/>
        </w:rPr>
        <w:t xml:space="preserve"> </w:t>
      </w:r>
    </w:p>
    <w:p w:rsidR="00B94698" w:rsidRPr="00B94698" w:rsidRDefault="00B94698" w:rsidP="008A7F5B">
      <w:pPr>
        <w:pStyle w:val="ListParagraph"/>
        <w:spacing w:before="120" w:after="120"/>
        <w:ind w:left="11"/>
        <w:rPr>
          <w:rFonts w:ascii="Arial" w:hAnsi="Arial" w:cs="Arial"/>
          <w:b/>
          <w:bCs/>
          <w:szCs w:val="28"/>
        </w:rPr>
      </w:pPr>
    </w:p>
    <w:p w:rsidR="00BB36A6" w:rsidRDefault="00BB36A6" w:rsidP="00BB36A6">
      <w:pPr>
        <w:jc w:val="both"/>
        <w:rPr>
          <w:rFonts w:ascii="Arial" w:hAnsi="Arial" w:cs="Arial"/>
          <w:bCs/>
          <w:szCs w:val="28"/>
        </w:rPr>
      </w:pPr>
    </w:p>
    <w:p w:rsidR="00BB36A6" w:rsidRDefault="00314FD7" w:rsidP="004D1FDA">
      <w:pPr>
        <w:numPr>
          <w:ilvl w:val="1"/>
          <w:numId w:val="2"/>
        </w:numPr>
        <w:jc w:val="both"/>
        <w:rPr>
          <w:rFonts w:ascii="Arial" w:hAnsi="Arial" w:cs="Arial"/>
          <w:b/>
          <w:bCs/>
          <w:szCs w:val="28"/>
        </w:rPr>
      </w:pPr>
      <w:r>
        <w:rPr>
          <w:rFonts w:ascii="Arial" w:hAnsi="Arial" w:cs="Arial"/>
          <w:b/>
          <w:bCs/>
          <w:szCs w:val="28"/>
        </w:rPr>
        <w:t>Cyfrifoldebau Adnoddau Dynol</w:t>
      </w:r>
    </w:p>
    <w:p w:rsidR="00BB36A6" w:rsidRDefault="00BB36A6" w:rsidP="00BB36A6">
      <w:pPr>
        <w:jc w:val="both"/>
        <w:rPr>
          <w:rFonts w:ascii="Arial" w:hAnsi="Arial" w:cs="Arial"/>
          <w:b/>
          <w:bCs/>
          <w:szCs w:val="28"/>
        </w:rPr>
      </w:pPr>
    </w:p>
    <w:p w:rsidR="003A5324" w:rsidRPr="00214E1C" w:rsidRDefault="00C37363" w:rsidP="00214E1C">
      <w:pPr>
        <w:pStyle w:val="ListParagraph"/>
        <w:numPr>
          <w:ilvl w:val="2"/>
          <w:numId w:val="2"/>
        </w:numPr>
        <w:jc w:val="both"/>
        <w:rPr>
          <w:rFonts w:ascii="Arial" w:hAnsi="Arial" w:cs="Arial"/>
          <w:bCs/>
          <w:szCs w:val="28"/>
        </w:rPr>
      </w:pPr>
      <w:r>
        <w:rPr>
          <w:rFonts w:ascii="Arial" w:hAnsi="Arial" w:cs="Arial"/>
          <w:lang w:eastAsia="en-GB"/>
        </w:rPr>
        <w:t>Mae Tîm AD Ysgolion yn arfer rôl gefnogol a chynghorol ar gyfer Penaethiaid, uwch arweinyddion a Chyrff Llywodraethu ar agweddau ffurfiol ar reoli absenoldeb salwch.</w:t>
      </w:r>
    </w:p>
    <w:p w:rsidR="004677F8" w:rsidRPr="00214E1C" w:rsidRDefault="00314FD7" w:rsidP="00214E1C">
      <w:pPr>
        <w:pStyle w:val="ListParagraph"/>
        <w:numPr>
          <w:ilvl w:val="2"/>
          <w:numId w:val="2"/>
        </w:numPr>
        <w:spacing w:before="240"/>
        <w:jc w:val="both"/>
        <w:rPr>
          <w:rFonts w:ascii="Arial" w:hAnsi="Arial" w:cs="Arial"/>
          <w:bCs/>
          <w:szCs w:val="28"/>
        </w:rPr>
      </w:pPr>
      <w:r>
        <w:rPr>
          <w:rFonts w:ascii="Arial" w:hAnsi="Arial" w:cs="Arial"/>
          <w:bCs/>
          <w:szCs w:val="28"/>
        </w:rPr>
        <w:t>Hefyd mae’r Tîm yn darparu coetsio a hyfforddiant ar gyfer Penaethiaid, uwch arweinyddion a Chyrff Llywodraethu</w:t>
      </w:r>
      <w:r w:rsidR="004677F8" w:rsidRPr="00214E1C">
        <w:rPr>
          <w:rFonts w:ascii="Arial" w:hAnsi="Arial" w:cs="Arial"/>
          <w:bCs/>
          <w:szCs w:val="28"/>
        </w:rPr>
        <w:t>.</w:t>
      </w:r>
    </w:p>
    <w:p w:rsidR="009A4965" w:rsidRPr="009A4965" w:rsidRDefault="00314FD7" w:rsidP="004D1FDA">
      <w:pPr>
        <w:numPr>
          <w:ilvl w:val="1"/>
          <w:numId w:val="2"/>
        </w:numPr>
        <w:spacing w:before="240"/>
        <w:jc w:val="both"/>
        <w:rPr>
          <w:rFonts w:ascii="Arial" w:hAnsi="Arial" w:cs="Arial"/>
          <w:b/>
          <w:bCs/>
          <w:szCs w:val="28"/>
        </w:rPr>
      </w:pPr>
      <w:r>
        <w:rPr>
          <w:rFonts w:ascii="Arial" w:hAnsi="Arial" w:cs="Arial"/>
          <w:b/>
          <w:bCs/>
          <w:szCs w:val="28"/>
        </w:rPr>
        <w:t>Cyfrifoldebau Iechyd a Diogelwch</w:t>
      </w:r>
      <w:r w:rsidR="009A4965" w:rsidRPr="009A4965">
        <w:rPr>
          <w:rFonts w:ascii="Arial" w:hAnsi="Arial" w:cs="Arial"/>
          <w:b/>
          <w:bCs/>
          <w:szCs w:val="28"/>
        </w:rPr>
        <w:t xml:space="preserve"> </w:t>
      </w:r>
    </w:p>
    <w:p w:rsidR="009A4965" w:rsidRPr="00214E1C" w:rsidRDefault="00C37363" w:rsidP="00214E1C">
      <w:pPr>
        <w:pStyle w:val="ListParagraph"/>
        <w:numPr>
          <w:ilvl w:val="2"/>
          <w:numId w:val="2"/>
        </w:numPr>
        <w:spacing w:before="240"/>
        <w:jc w:val="both"/>
        <w:rPr>
          <w:rFonts w:ascii="Arial" w:hAnsi="Arial" w:cs="Arial"/>
          <w:bCs/>
          <w:szCs w:val="28"/>
        </w:rPr>
      </w:pPr>
      <w:r>
        <w:rPr>
          <w:rFonts w:ascii="Arial" w:hAnsi="Arial" w:cs="Arial"/>
          <w:lang w:eastAsia="en-GB"/>
        </w:rPr>
        <w:t xml:space="preserve">Mae gan Gyngor Sir Powys Dîm Iechyd a Diogelwch Corfforaethol sy’n </w:t>
      </w:r>
      <w:r w:rsidR="002019AD">
        <w:rPr>
          <w:rFonts w:ascii="Arial" w:hAnsi="Arial" w:cs="Arial"/>
          <w:lang w:eastAsia="en-GB"/>
        </w:rPr>
        <w:t>cynnig</w:t>
      </w:r>
      <w:r>
        <w:rPr>
          <w:rFonts w:ascii="Arial" w:hAnsi="Arial" w:cs="Arial"/>
          <w:lang w:eastAsia="en-GB"/>
        </w:rPr>
        <w:t xml:space="preserve"> cyngor ac arweiniad ar faterion iechyd a diogelwch yn y gweithle.  Mae’r materion hyn yn amrywiol iawn ac yn cynnwys arweiniad ar agweddau megis:</w:t>
      </w:r>
    </w:p>
    <w:p w:rsidR="009A4965" w:rsidRPr="009A4965" w:rsidRDefault="009A4965" w:rsidP="004D1FDA">
      <w:pPr>
        <w:numPr>
          <w:ilvl w:val="0"/>
          <w:numId w:val="9"/>
        </w:numPr>
        <w:spacing w:before="120"/>
        <w:ind w:left="731" w:hanging="357"/>
        <w:contextualSpacing/>
        <w:jc w:val="both"/>
        <w:rPr>
          <w:rFonts w:ascii="Arial" w:hAnsi="Arial" w:cs="Arial"/>
          <w:bCs/>
          <w:szCs w:val="28"/>
        </w:rPr>
      </w:pPr>
      <w:r w:rsidRPr="009A4965">
        <w:rPr>
          <w:rFonts w:ascii="Arial" w:hAnsi="Arial" w:cs="Arial"/>
          <w:bCs/>
          <w:szCs w:val="28"/>
        </w:rPr>
        <w:t>Asbestos;</w:t>
      </w:r>
    </w:p>
    <w:p w:rsidR="009A4965" w:rsidRPr="009A4965" w:rsidRDefault="00314FD7" w:rsidP="004D1FDA">
      <w:pPr>
        <w:numPr>
          <w:ilvl w:val="0"/>
          <w:numId w:val="9"/>
        </w:numPr>
        <w:spacing w:before="120"/>
        <w:ind w:left="731" w:hanging="357"/>
        <w:contextualSpacing/>
        <w:jc w:val="both"/>
        <w:rPr>
          <w:rFonts w:ascii="Arial" w:hAnsi="Arial" w:cs="Arial"/>
          <w:bCs/>
          <w:szCs w:val="28"/>
        </w:rPr>
      </w:pPr>
      <w:r>
        <w:rPr>
          <w:rFonts w:ascii="Arial" w:hAnsi="Arial" w:cs="Arial"/>
          <w:bCs/>
          <w:szCs w:val="28"/>
        </w:rPr>
        <w:t>Adeiladau</w:t>
      </w:r>
      <w:r w:rsidR="009A4965" w:rsidRPr="009A4965">
        <w:rPr>
          <w:rFonts w:ascii="Arial" w:hAnsi="Arial" w:cs="Arial"/>
          <w:bCs/>
          <w:szCs w:val="28"/>
        </w:rPr>
        <w:t>;</w:t>
      </w:r>
    </w:p>
    <w:p w:rsidR="009A4965" w:rsidRPr="009A4965" w:rsidRDefault="00314FD7" w:rsidP="004D1FDA">
      <w:pPr>
        <w:numPr>
          <w:ilvl w:val="0"/>
          <w:numId w:val="9"/>
        </w:numPr>
        <w:spacing w:before="120"/>
        <w:ind w:left="731" w:hanging="357"/>
        <w:contextualSpacing/>
        <w:jc w:val="both"/>
        <w:rPr>
          <w:rFonts w:ascii="Arial" w:hAnsi="Arial" w:cs="Arial"/>
          <w:bCs/>
          <w:szCs w:val="28"/>
        </w:rPr>
      </w:pPr>
      <w:r>
        <w:rPr>
          <w:rFonts w:ascii="Arial" w:hAnsi="Arial" w:cs="Arial"/>
          <w:bCs/>
          <w:szCs w:val="28"/>
        </w:rPr>
        <w:t>Tân</w:t>
      </w:r>
      <w:r w:rsidR="009A4965" w:rsidRPr="009A4965">
        <w:rPr>
          <w:rFonts w:ascii="Arial" w:hAnsi="Arial" w:cs="Arial"/>
          <w:bCs/>
          <w:szCs w:val="28"/>
        </w:rPr>
        <w:t>;</w:t>
      </w:r>
    </w:p>
    <w:p w:rsidR="009A4965" w:rsidRPr="009A4965" w:rsidRDefault="00314FD7" w:rsidP="004D1FDA">
      <w:pPr>
        <w:numPr>
          <w:ilvl w:val="0"/>
          <w:numId w:val="9"/>
        </w:numPr>
        <w:spacing w:before="120"/>
        <w:ind w:left="731" w:hanging="357"/>
        <w:contextualSpacing/>
        <w:jc w:val="both"/>
        <w:rPr>
          <w:rFonts w:ascii="Arial" w:hAnsi="Arial" w:cs="Arial"/>
          <w:bCs/>
          <w:szCs w:val="28"/>
        </w:rPr>
      </w:pPr>
      <w:r>
        <w:rPr>
          <w:rFonts w:ascii="Arial" w:hAnsi="Arial" w:cs="Arial"/>
          <w:bCs/>
          <w:szCs w:val="28"/>
        </w:rPr>
        <w:t>Trin a thrafod â Llaw</w:t>
      </w:r>
      <w:r w:rsidR="009A4965" w:rsidRPr="009A4965">
        <w:rPr>
          <w:rFonts w:ascii="Arial" w:hAnsi="Arial" w:cs="Arial"/>
          <w:bCs/>
          <w:szCs w:val="28"/>
        </w:rPr>
        <w:t>;</w:t>
      </w:r>
    </w:p>
    <w:p w:rsidR="009A4965" w:rsidRDefault="00314FD7" w:rsidP="004D1FDA">
      <w:pPr>
        <w:numPr>
          <w:ilvl w:val="0"/>
          <w:numId w:val="9"/>
        </w:numPr>
        <w:spacing w:before="120"/>
        <w:ind w:left="731" w:hanging="357"/>
        <w:contextualSpacing/>
        <w:jc w:val="both"/>
        <w:rPr>
          <w:rFonts w:ascii="Arial" w:hAnsi="Arial" w:cs="Arial"/>
          <w:bCs/>
          <w:szCs w:val="28"/>
        </w:rPr>
      </w:pPr>
      <w:r>
        <w:rPr>
          <w:rFonts w:ascii="Arial" w:hAnsi="Arial" w:cs="Arial"/>
          <w:bCs/>
          <w:szCs w:val="28"/>
        </w:rPr>
        <w:t>Asesiadau Risg</w:t>
      </w:r>
      <w:r w:rsidR="009A4965" w:rsidRPr="009A4965">
        <w:rPr>
          <w:rFonts w:ascii="Arial" w:hAnsi="Arial" w:cs="Arial"/>
          <w:bCs/>
          <w:szCs w:val="28"/>
        </w:rPr>
        <w:t>.</w:t>
      </w:r>
    </w:p>
    <w:p w:rsidR="0087199D" w:rsidRDefault="0087199D" w:rsidP="0087199D">
      <w:pPr>
        <w:spacing w:before="120"/>
        <w:ind w:left="14"/>
        <w:contextualSpacing/>
        <w:jc w:val="both"/>
        <w:rPr>
          <w:rFonts w:ascii="Arial" w:hAnsi="Arial" w:cs="Arial"/>
          <w:bCs/>
          <w:szCs w:val="28"/>
        </w:rPr>
      </w:pPr>
      <w:r>
        <w:rPr>
          <w:rFonts w:ascii="Arial" w:hAnsi="Arial" w:cs="Arial"/>
          <w:bCs/>
          <w:szCs w:val="28"/>
        </w:rPr>
        <w:t>(</w:t>
      </w:r>
      <w:r w:rsidR="00314FD7">
        <w:rPr>
          <w:rFonts w:ascii="Arial" w:hAnsi="Arial" w:cs="Arial"/>
          <w:bCs/>
          <w:szCs w:val="28"/>
        </w:rPr>
        <w:t>nid rhestr hollgynhwysfawr yw hon</w:t>
      </w:r>
      <w:r>
        <w:rPr>
          <w:rFonts w:ascii="Arial" w:hAnsi="Arial" w:cs="Arial"/>
          <w:bCs/>
          <w:szCs w:val="28"/>
        </w:rPr>
        <w:t>)</w:t>
      </w:r>
    </w:p>
    <w:p w:rsidR="009A4965" w:rsidRPr="00EA798E" w:rsidRDefault="009A4965" w:rsidP="00EA798E">
      <w:pPr>
        <w:pStyle w:val="ListParagraph"/>
        <w:numPr>
          <w:ilvl w:val="2"/>
          <w:numId w:val="2"/>
        </w:numPr>
        <w:spacing w:before="240"/>
        <w:jc w:val="both"/>
        <w:rPr>
          <w:rFonts w:ascii="Arial" w:hAnsi="Arial" w:cs="Arial"/>
          <w:bCs/>
          <w:szCs w:val="28"/>
        </w:rPr>
      </w:pPr>
      <w:r w:rsidRPr="00EA798E">
        <w:rPr>
          <w:rFonts w:ascii="Arial" w:hAnsi="Arial" w:cs="Arial"/>
          <w:bCs/>
          <w:szCs w:val="28"/>
        </w:rPr>
        <w:t>A</w:t>
      </w:r>
      <w:r w:rsidR="00314FD7">
        <w:rPr>
          <w:rFonts w:ascii="Arial" w:hAnsi="Arial" w:cs="Arial"/>
          <w:bCs/>
          <w:szCs w:val="28"/>
        </w:rPr>
        <w:t xml:space="preserve"> materion ym maes iechyd galwedigaethol megis:</w:t>
      </w:r>
    </w:p>
    <w:p w:rsidR="009A4965" w:rsidRPr="009A4965" w:rsidRDefault="009A4965" w:rsidP="004D1FDA">
      <w:pPr>
        <w:numPr>
          <w:ilvl w:val="0"/>
          <w:numId w:val="10"/>
        </w:numPr>
        <w:spacing w:before="120"/>
        <w:ind w:left="731" w:hanging="357"/>
        <w:contextualSpacing/>
        <w:jc w:val="both"/>
        <w:rPr>
          <w:rFonts w:ascii="Arial" w:hAnsi="Arial" w:cs="Arial"/>
          <w:bCs/>
          <w:szCs w:val="28"/>
        </w:rPr>
      </w:pPr>
      <w:r w:rsidRPr="009A4965">
        <w:rPr>
          <w:rFonts w:ascii="Arial" w:hAnsi="Arial" w:cs="Arial"/>
          <w:bCs/>
          <w:szCs w:val="28"/>
        </w:rPr>
        <w:t>Str</w:t>
      </w:r>
      <w:r w:rsidR="00314FD7">
        <w:rPr>
          <w:rFonts w:ascii="Arial" w:hAnsi="Arial" w:cs="Arial"/>
          <w:bCs/>
          <w:szCs w:val="28"/>
        </w:rPr>
        <w:t>aen</w:t>
      </w:r>
      <w:r w:rsidRPr="009A4965">
        <w:rPr>
          <w:rFonts w:ascii="Arial" w:hAnsi="Arial" w:cs="Arial"/>
          <w:bCs/>
          <w:szCs w:val="28"/>
        </w:rPr>
        <w:t>;</w:t>
      </w:r>
    </w:p>
    <w:p w:rsidR="009A4965" w:rsidRPr="009A4965" w:rsidRDefault="00314FD7" w:rsidP="004D1FDA">
      <w:pPr>
        <w:numPr>
          <w:ilvl w:val="0"/>
          <w:numId w:val="10"/>
        </w:numPr>
        <w:spacing w:before="120"/>
        <w:ind w:left="731" w:hanging="357"/>
        <w:contextualSpacing/>
        <w:jc w:val="both"/>
        <w:rPr>
          <w:rFonts w:ascii="Arial" w:hAnsi="Arial" w:cs="Arial"/>
          <w:bCs/>
          <w:szCs w:val="28"/>
        </w:rPr>
      </w:pPr>
      <w:r>
        <w:rPr>
          <w:rFonts w:ascii="Arial" w:hAnsi="Arial" w:cs="Arial"/>
          <w:bCs/>
          <w:szCs w:val="28"/>
        </w:rPr>
        <w:t>Camddefnyddio sylweddau</w:t>
      </w:r>
      <w:r w:rsidR="009A4965" w:rsidRPr="009A4965">
        <w:rPr>
          <w:rFonts w:ascii="Arial" w:hAnsi="Arial" w:cs="Arial"/>
          <w:bCs/>
          <w:szCs w:val="28"/>
        </w:rPr>
        <w:t>;</w:t>
      </w:r>
    </w:p>
    <w:p w:rsidR="009A4965" w:rsidRPr="009A4965" w:rsidRDefault="00314FD7" w:rsidP="004D1FDA">
      <w:pPr>
        <w:numPr>
          <w:ilvl w:val="0"/>
          <w:numId w:val="10"/>
        </w:numPr>
        <w:spacing w:before="120"/>
        <w:ind w:left="731" w:hanging="357"/>
        <w:contextualSpacing/>
        <w:jc w:val="both"/>
        <w:rPr>
          <w:rFonts w:ascii="Arial" w:hAnsi="Arial" w:cs="Arial"/>
          <w:bCs/>
          <w:szCs w:val="28"/>
        </w:rPr>
      </w:pPr>
      <w:r>
        <w:rPr>
          <w:rFonts w:ascii="Arial" w:hAnsi="Arial" w:cs="Arial"/>
          <w:bCs/>
          <w:szCs w:val="28"/>
        </w:rPr>
        <w:t>Trefniadau imiwneiddio</w:t>
      </w:r>
      <w:r w:rsidR="009A4965" w:rsidRPr="009A4965">
        <w:rPr>
          <w:rFonts w:ascii="Arial" w:hAnsi="Arial" w:cs="Arial"/>
          <w:bCs/>
          <w:szCs w:val="28"/>
        </w:rPr>
        <w:t>;</w:t>
      </w:r>
    </w:p>
    <w:p w:rsidR="009A4965" w:rsidRDefault="00C37363" w:rsidP="004D1FDA">
      <w:pPr>
        <w:numPr>
          <w:ilvl w:val="0"/>
          <w:numId w:val="10"/>
        </w:numPr>
        <w:spacing w:before="120"/>
        <w:ind w:left="731" w:hanging="357"/>
        <w:contextualSpacing/>
        <w:jc w:val="both"/>
        <w:rPr>
          <w:rFonts w:ascii="Arial" w:hAnsi="Arial" w:cs="Arial"/>
          <w:bCs/>
          <w:szCs w:val="28"/>
        </w:rPr>
      </w:pPr>
      <w:r>
        <w:rPr>
          <w:rFonts w:ascii="Arial" w:hAnsi="Arial" w:cs="Arial"/>
          <w:lang w:eastAsia="en-GB"/>
        </w:rPr>
        <w:t>Clefydau sy’n gysylltiedig â’r alwedigaeth.</w:t>
      </w:r>
    </w:p>
    <w:p w:rsidR="0087199D" w:rsidRDefault="0087199D" w:rsidP="0087199D">
      <w:pPr>
        <w:spacing w:before="120"/>
        <w:ind w:left="14"/>
        <w:contextualSpacing/>
        <w:jc w:val="both"/>
        <w:rPr>
          <w:rFonts w:ascii="Arial" w:hAnsi="Arial" w:cs="Arial"/>
          <w:bCs/>
          <w:szCs w:val="28"/>
        </w:rPr>
      </w:pPr>
      <w:r>
        <w:rPr>
          <w:rFonts w:ascii="Arial" w:hAnsi="Arial" w:cs="Arial"/>
          <w:bCs/>
          <w:szCs w:val="28"/>
        </w:rPr>
        <w:t>(</w:t>
      </w:r>
      <w:r w:rsidR="00C75E62">
        <w:rPr>
          <w:rFonts w:ascii="Arial" w:hAnsi="Arial" w:cs="Arial"/>
          <w:bCs/>
          <w:szCs w:val="28"/>
        </w:rPr>
        <w:t>nid rhestr hollgynhwysfawr yw hon</w:t>
      </w:r>
      <w:r>
        <w:rPr>
          <w:rFonts w:ascii="Arial" w:hAnsi="Arial" w:cs="Arial"/>
          <w:bCs/>
          <w:szCs w:val="28"/>
        </w:rPr>
        <w:t>)</w:t>
      </w:r>
    </w:p>
    <w:p w:rsidR="004743F1" w:rsidRDefault="00C75E62" w:rsidP="004D1FDA">
      <w:pPr>
        <w:numPr>
          <w:ilvl w:val="1"/>
          <w:numId w:val="2"/>
        </w:numPr>
        <w:spacing w:before="240"/>
        <w:jc w:val="both"/>
        <w:rPr>
          <w:rFonts w:ascii="Arial" w:hAnsi="Arial" w:cs="Arial"/>
          <w:b/>
          <w:bCs/>
          <w:szCs w:val="28"/>
        </w:rPr>
      </w:pPr>
      <w:r>
        <w:rPr>
          <w:rFonts w:ascii="Arial" w:hAnsi="Arial" w:cs="Arial"/>
          <w:b/>
          <w:bCs/>
          <w:szCs w:val="28"/>
        </w:rPr>
        <w:t>Cyfrifoldebau’r Gwasanaeth Ysgolion</w:t>
      </w:r>
    </w:p>
    <w:p w:rsidR="00A12967" w:rsidRPr="00EA798E" w:rsidRDefault="00C37363" w:rsidP="00EA798E">
      <w:pPr>
        <w:pStyle w:val="ListParagraph"/>
        <w:numPr>
          <w:ilvl w:val="2"/>
          <w:numId w:val="2"/>
        </w:numPr>
        <w:spacing w:before="240"/>
        <w:jc w:val="both"/>
        <w:rPr>
          <w:rFonts w:ascii="Arial" w:hAnsi="Arial" w:cs="Arial"/>
          <w:bCs/>
          <w:szCs w:val="28"/>
        </w:rPr>
      </w:pPr>
      <w:r>
        <w:rPr>
          <w:rFonts w:ascii="Arial" w:hAnsi="Arial" w:cs="Arial"/>
          <w:lang w:eastAsia="en-GB"/>
        </w:rPr>
        <w:lastRenderedPageBreak/>
        <w:t>Mae Gwasanaeth Ysgolion Cyngor Sir Powys yn gyfrifol am gefnogi ysgolion mewn ffordd effeithiol i reoli iechyd a diogelwch ac i hyrwyddo diwylliant llesiant cadarnhaol.</w:t>
      </w:r>
    </w:p>
    <w:p w:rsidR="00811159" w:rsidRDefault="00C75E62" w:rsidP="00EA798E">
      <w:pPr>
        <w:pStyle w:val="ListParagraph"/>
        <w:numPr>
          <w:ilvl w:val="2"/>
          <w:numId w:val="2"/>
        </w:numPr>
        <w:spacing w:before="240"/>
        <w:jc w:val="both"/>
        <w:rPr>
          <w:rFonts w:ascii="Arial" w:hAnsi="Arial" w:cs="Arial"/>
          <w:bCs/>
          <w:szCs w:val="28"/>
        </w:rPr>
      </w:pPr>
      <w:r>
        <w:rPr>
          <w:rFonts w:ascii="Arial" w:hAnsi="Arial" w:cs="Arial"/>
          <w:bCs/>
          <w:szCs w:val="28"/>
        </w:rPr>
        <w:t>Bydd Tîm Uwch Rheolwyr Ysgolion yn monitro ac yn cymharu lefelau absenoldeb salwch rhwng ysgolion ac ar draws grwpiau staff gwahanol.</w:t>
      </w:r>
    </w:p>
    <w:p w:rsidR="00EA798E" w:rsidRPr="00EA798E" w:rsidRDefault="00EA798E" w:rsidP="00EA798E">
      <w:pPr>
        <w:spacing w:before="240"/>
        <w:jc w:val="both"/>
        <w:rPr>
          <w:rFonts w:ascii="Arial" w:hAnsi="Arial" w:cs="Arial"/>
          <w:bCs/>
          <w:szCs w:val="28"/>
        </w:rPr>
      </w:pPr>
    </w:p>
    <w:p w:rsidR="003A5324" w:rsidRPr="00876B3A" w:rsidRDefault="00876B3A" w:rsidP="00EA798E">
      <w:pPr>
        <w:numPr>
          <w:ilvl w:val="0"/>
          <w:numId w:val="3"/>
        </w:numPr>
        <w:rPr>
          <w:rFonts w:ascii="Arial" w:hAnsi="Arial" w:cs="Arial"/>
          <w:b/>
          <w:bCs/>
          <w:szCs w:val="28"/>
        </w:rPr>
      </w:pPr>
      <w:r w:rsidRPr="00EA798E">
        <w:rPr>
          <w:rFonts w:ascii="Arial" w:hAnsi="Arial" w:cs="Arial"/>
          <w:b/>
          <w:bCs/>
          <w:szCs w:val="28"/>
        </w:rPr>
        <w:t xml:space="preserve"> </w:t>
      </w:r>
      <w:r w:rsidR="00C75E62">
        <w:rPr>
          <w:rFonts w:ascii="Arial" w:hAnsi="Arial" w:cs="Arial"/>
          <w:b/>
          <w:bCs/>
          <w:szCs w:val="28"/>
        </w:rPr>
        <w:t>Hysbysiad Absenoldeb Salwch</w:t>
      </w:r>
    </w:p>
    <w:p w:rsidR="002A6250" w:rsidRDefault="002A6250" w:rsidP="002A6250">
      <w:pPr>
        <w:jc w:val="both"/>
        <w:rPr>
          <w:rFonts w:ascii="Arial" w:hAnsi="Arial" w:cs="Arial"/>
          <w:b/>
          <w:bCs/>
          <w:szCs w:val="28"/>
        </w:rPr>
      </w:pPr>
    </w:p>
    <w:p w:rsidR="00EA798E" w:rsidRPr="00EA798E" w:rsidRDefault="00EA798E" w:rsidP="00EA798E">
      <w:pPr>
        <w:pStyle w:val="ListParagraph"/>
        <w:numPr>
          <w:ilvl w:val="0"/>
          <w:numId w:val="2"/>
        </w:numPr>
        <w:jc w:val="both"/>
        <w:rPr>
          <w:rFonts w:ascii="Arial" w:hAnsi="Arial" w:cs="Arial"/>
          <w:bCs/>
          <w:vanish/>
          <w:szCs w:val="28"/>
        </w:rPr>
      </w:pPr>
    </w:p>
    <w:p w:rsidR="002A6250" w:rsidRDefault="00C37363" w:rsidP="00EA798E">
      <w:pPr>
        <w:numPr>
          <w:ilvl w:val="1"/>
          <w:numId w:val="2"/>
        </w:numPr>
        <w:tabs>
          <w:tab w:val="clear" w:pos="576"/>
          <w:tab w:val="num" w:pos="567"/>
        </w:tabs>
        <w:ind w:left="567"/>
        <w:jc w:val="both"/>
        <w:rPr>
          <w:rFonts w:ascii="Arial" w:hAnsi="Arial" w:cs="Arial"/>
          <w:bCs/>
          <w:szCs w:val="28"/>
        </w:rPr>
      </w:pPr>
      <w:r>
        <w:rPr>
          <w:rFonts w:ascii="Arial" w:hAnsi="Arial" w:cs="Arial"/>
          <w:lang w:eastAsia="en-GB"/>
        </w:rPr>
        <w:t>Mae gan bob gweithiwr gyfrifoldeb cytundebol i hysbysu cyflogwr mewn ffordd briodol ac amserol, ac mewn rhai amgylchiadau, gellir atal Tâl Salwch Galwedigaethol (OSP) os nad yw gweithiwr yn cyflwyno’r dystysgrif gywir a lle bydd cyflogwr yn dilyn gweithdrefnau priodol o ran didynnu cyflogau. Mae Taliadau Salwch Statudol yn destun rheoliadau gwahanol.</w:t>
      </w:r>
    </w:p>
    <w:p w:rsidR="00200458" w:rsidRDefault="00200458" w:rsidP="00200458">
      <w:pPr>
        <w:jc w:val="both"/>
        <w:rPr>
          <w:rFonts w:ascii="Arial" w:hAnsi="Arial" w:cs="Arial"/>
          <w:bCs/>
          <w:szCs w:val="28"/>
        </w:rPr>
      </w:pPr>
    </w:p>
    <w:p w:rsidR="000D4A1B" w:rsidRDefault="00C37363" w:rsidP="004D1FDA">
      <w:pPr>
        <w:numPr>
          <w:ilvl w:val="1"/>
          <w:numId w:val="2"/>
        </w:numPr>
        <w:rPr>
          <w:rFonts w:ascii="Arial" w:hAnsi="Arial" w:cs="Arial"/>
          <w:bCs/>
          <w:szCs w:val="28"/>
        </w:rPr>
      </w:pPr>
      <w:r>
        <w:rPr>
          <w:rFonts w:ascii="Arial" w:hAnsi="Arial" w:cs="Arial"/>
          <w:lang w:eastAsia="en-GB"/>
        </w:rPr>
        <w:t xml:space="preserve">Dylai aelod o staff sy’n sâl ac sy’n debygol o fod yn absennol ffonio </w:t>
      </w:r>
      <w:r>
        <w:rPr>
          <w:rFonts w:ascii="Arial" w:hAnsi="Arial" w:cs="Arial"/>
          <w:color w:val="FF0000"/>
          <w:lang w:eastAsia="en-GB"/>
        </w:rPr>
        <w:t xml:space="preserve">[noder enw neu swydd) </w:t>
      </w:r>
      <w:r>
        <w:rPr>
          <w:rFonts w:ascii="Arial" w:hAnsi="Arial" w:cs="Arial"/>
          <w:lang w:eastAsia="en-GB"/>
        </w:rPr>
        <w:t xml:space="preserve">cyn gynted â phosib cyn yr amser cychwyn arferol (neu’r amser a gytunir o fewn yr ysgol) ar ddiwrnod cyntaf yr absenoldeb er mwyn gallu gwneud trefniadau cyflenwi. Dylai’r gweithiwr adael neges gyda’r dderbynfa neu ar y rhif ffôn dynodedig os nad oes modd arall i gysylltu â’r ysgol, ac wedi hynny bydd </w:t>
      </w:r>
      <w:r>
        <w:rPr>
          <w:rFonts w:ascii="Arial" w:hAnsi="Arial" w:cs="Arial"/>
          <w:color w:val="FF0000"/>
          <w:lang w:eastAsia="en-GB"/>
        </w:rPr>
        <w:t xml:space="preserve">(noder enw neu swydd) </w:t>
      </w:r>
      <w:r>
        <w:rPr>
          <w:rFonts w:ascii="Arial" w:hAnsi="Arial" w:cs="Arial"/>
          <w:lang w:eastAsia="en-GB"/>
        </w:rPr>
        <w:t>yn ffonio’r gweithiwr gartref. Dylai’r gweithiwr ffonio’n bersonol, neu, os nad yw hyn yn ymarferol, dylai partner, ffrind neu berthynas ffonio.</w:t>
      </w:r>
    </w:p>
    <w:p w:rsidR="0087199D" w:rsidRPr="000D4A1B" w:rsidRDefault="0087199D" w:rsidP="0087199D">
      <w:pPr>
        <w:rPr>
          <w:rFonts w:ascii="Arial" w:hAnsi="Arial" w:cs="Arial"/>
          <w:bCs/>
          <w:szCs w:val="28"/>
        </w:rPr>
      </w:pPr>
    </w:p>
    <w:p w:rsidR="000D4A1B" w:rsidRPr="000D4A1B" w:rsidRDefault="00C37363" w:rsidP="002E26C3">
      <w:pPr>
        <w:numPr>
          <w:ilvl w:val="1"/>
          <w:numId w:val="2"/>
        </w:numPr>
        <w:spacing w:after="240"/>
        <w:ind w:left="578" w:hanging="578"/>
        <w:rPr>
          <w:rFonts w:ascii="Arial" w:hAnsi="Arial" w:cs="Arial"/>
          <w:bCs/>
          <w:szCs w:val="28"/>
        </w:rPr>
      </w:pPr>
      <w:r>
        <w:rPr>
          <w:rFonts w:ascii="Arial" w:hAnsi="Arial" w:cs="Arial"/>
          <w:lang w:eastAsia="en-GB"/>
        </w:rPr>
        <w:t>Dylai’r gweithiwr neu ei [ch]gynrychiolydd nodi:</w:t>
      </w:r>
    </w:p>
    <w:p w:rsidR="000D4A1B" w:rsidRPr="002E26C3" w:rsidRDefault="00E06558" w:rsidP="002E26C3">
      <w:pPr>
        <w:pStyle w:val="ListParagraph"/>
        <w:numPr>
          <w:ilvl w:val="0"/>
          <w:numId w:val="23"/>
        </w:numPr>
        <w:rPr>
          <w:rFonts w:ascii="Arial" w:hAnsi="Arial" w:cs="Arial"/>
          <w:bCs/>
          <w:szCs w:val="28"/>
        </w:rPr>
      </w:pPr>
      <w:r>
        <w:rPr>
          <w:rFonts w:ascii="Arial" w:hAnsi="Arial" w:cs="Arial"/>
          <w:bCs/>
          <w:szCs w:val="28"/>
        </w:rPr>
        <w:t>Y rheswm dros yr absenoldeb, sef natur y salwch</w:t>
      </w:r>
      <w:r w:rsidR="000D4A1B" w:rsidRPr="002E26C3">
        <w:rPr>
          <w:rFonts w:ascii="Arial" w:hAnsi="Arial" w:cs="Arial"/>
          <w:bCs/>
          <w:szCs w:val="28"/>
        </w:rPr>
        <w:t>; a</w:t>
      </w:r>
    </w:p>
    <w:p w:rsidR="000D4A1B" w:rsidRDefault="00E06558" w:rsidP="002E26C3">
      <w:pPr>
        <w:pStyle w:val="ListParagraph"/>
        <w:numPr>
          <w:ilvl w:val="0"/>
          <w:numId w:val="23"/>
        </w:numPr>
        <w:rPr>
          <w:rFonts w:ascii="Arial" w:hAnsi="Arial" w:cs="Arial"/>
          <w:bCs/>
          <w:szCs w:val="28"/>
        </w:rPr>
      </w:pPr>
      <w:r>
        <w:rPr>
          <w:rFonts w:ascii="Arial" w:hAnsi="Arial" w:cs="Arial"/>
          <w:bCs/>
          <w:szCs w:val="28"/>
        </w:rPr>
        <w:t>Chyfnod disgwyliedig yr absenoldeb, os yn hysbys</w:t>
      </w:r>
      <w:r w:rsidR="000D4A1B" w:rsidRPr="002E26C3">
        <w:rPr>
          <w:rFonts w:ascii="Arial" w:hAnsi="Arial" w:cs="Arial"/>
          <w:bCs/>
          <w:szCs w:val="28"/>
        </w:rPr>
        <w:t>.</w:t>
      </w:r>
    </w:p>
    <w:p w:rsidR="002019AD" w:rsidRPr="002019AD" w:rsidRDefault="002019AD" w:rsidP="002019AD">
      <w:pPr>
        <w:ind w:left="360"/>
        <w:rPr>
          <w:rFonts w:ascii="Arial" w:hAnsi="Arial" w:cs="Arial"/>
          <w:bCs/>
          <w:szCs w:val="28"/>
        </w:rPr>
      </w:pPr>
    </w:p>
    <w:p w:rsidR="000D4A1B" w:rsidRDefault="00E06558" w:rsidP="00862F98">
      <w:pPr>
        <w:numPr>
          <w:ilvl w:val="1"/>
          <w:numId w:val="2"/>
        </w:numPr>
        <w:rPr>
          <w:rFonts w:ascii="Arial" w:hAnsi="Arial" w:cs="Arial"/>
          <w:bCs/>
          <w:szCs w:val="28"/>
        </w:rPr>
      </w:pPr>
      <w:r>
        <w:rPr>
          <w:rFonts w:ascii="Arial" w:hAnsi="Arial" w:cs="Arial"/>
          <w:bCs/>
          <w:szCs w:val="28"/>
        </w:rPr>
        <w:t>Dylai’r gweithiwr, lle bo’n bosib</w:t>
      </w:r>
      <w:r w:rsidR="000D4A1B" w:rsidRPr="000D4A1B">
        <w:rPr>
          <w:rFonts w:ascii="Arial" w:hAnsi="Arial" w:cs="Arial"/>
          <w:bCs/>
          <w:szCs w:val="28"/>
        </w:rPr>
        <w:t xml:space="preserve">, </w:t>
      </w:r>
      <w:r>
        <w:rPr>
          <w:rFonts w:ascii="Arial" w:hAnsi="Arial" w:cs="Arial"/>
          <w:bCs/>
          <w:szCs w:val="28"/>
        </w:rPr>
        <w:t>rhybuddio rhywun yn yr adran berthnasol am unrhyw waith brys y mae angen delio ag ef yn ystod cyf</w:t>
      </w:r>
      <w:r w:rsidR="002019AD">
        <w:rPr>
          <w:rFonts w:ascii="Arial" w:hAnsi="Arial" w:cs="Arial"/>
          <w:bCs/>
          <w:szCs w:val="28"/>
        </w:rPr>
        <w:t>n</w:t>
      </w:r>
      <w:r>
        <w:rPr>
          <w:rFonts w:ascii="Arial" w:hAnsi="Arial" w:cs="Arial"/>
          <w:bCs/>
          <w:szCs w:val="28"/>
        </w:rPr>
        <w:t>od yr absenoldeb</w:t>
      </w:r>
      <w:r w:rsidR="000D4A1B" w:rsidRPr="000D4A1B">
        <w:rPr>
          <w:rFonts w:ascii="Arial" w:hAnsi="Arial" w:cs="Arial"/>
          <w:bCs/>
          <w:szCs w:val="28"/>
        </w:rPr>
        <w:t>.</w:t>
      </w:r>
    </w:p>
    <w:p w:rsidR="00074E4E" w:rsidRPr="000D4A1B" w:rsidRDefault="00074E4E" w:rsidP="002E26C3">
      <w:pPr>
        <w:ind w:left="576"/>
        <w:rPr>
          <w:rFonts w:ascii="Arial" w:hAnsi="Arial" w:cs="Arial"/>
          <w:bCs/>
          <w:szCs w:val="28"/>
        </w:rPr>
      </w:pPr>
    </w:p>
    <w:p w:rsidR="000D4A1B" w:rsidRDefault="00C37363" w:rsidP="00862F98">
      <w:pPr>
        <w:numPr>
          <w:ilvl w:val="1"/>
          <w:numId w:val="2"/>
        </w:numPr>
        <w:rPr>
          <w:rFonts w:ascii="Arial" w:hAnsi="Arial" w:cs="Arial"/>
          <w:bCs/>
          <w:szCs w:val="28"/>
        </w:rPr>
      </w:pPr>
      <w:r>
        <w:rPr>
          <w:rFonts w:ascii="Arial" w:hAnsi="Arial" w:cs="Arial"/>
          <w:lang w:eastAsia="en-GB"/>
        </w:rPr>
        <w:t>Os bydd gweithiwr yn teimlo’n sâl ac yn dymuno mynd adref yn ystod y diwrnod gwaith, mae’n rhaid hysbysu (noder enw neu swydd) cyn gadael. Cofnodir y diwrnod hwnnw fel absenoldeb</w:t>
      </w:r>
      <w:r w:rsidR="002019AD">
        <w:rPr>
          <w:rFonts w:ascii="Arial" w:hAnsi="Arial" w:cs="Arial"/>
          <w:lang w:eastAsia="en-GB"/>
        </w:rPr>
        <w:t>, ond, oni fydd cyn amser cinio, ni</w:t>
      </w:r>
      <w:r>
        <w:rPr>
          <w:rFonts w:ascii="Arial" w:hAnsi="Arial" w:cs="Arial"/>
          <w:lang w:eastAsia="en-GB"/>
        </w:rPr>
        <w:t xml:space="preserve"> fydd yn cyfateb i ddiwrnod o absenoldeb salwch at ddiben y polisi hwn. Os bydd absenoldeb yn cychwyn cyn amser cinio, ystyrir fod hyn yn cyfateb i 0.5 diwrnod o absenoldeb salwch. Os bydd y gweithiwr dal yn absennol y diwrnod wedyn, y diwrnod hwnnw fydd yn cael ei gyfrif fel diwrnod llawn cyntaf yr absenoldeb salwch.</w:t>
      </w:r>
    </w:p>
    <w:p w:rsidR="00EA798E" w:rsidRDefault="00EA798E" w:rsidP="00EA798E">
      <w:pPr>
        <w:rPr>
          <w:rFonts w:ascii="Arial" w:hAnsi="Arial" w:cs="Arial"/>
          <w:bCs/>
          <w:szCs w:val="28"/>
        </w:rPr>
      </w:pPr>
    </w:p>
    <w:p w:rsidR="00EA798E" w:rsidRDefault="00C37363" w:rsidP="00EA798E">
      <w:pPr>
        <w:numPr>
          <w:ilvl w:val="1"/>
          <w:numId w:val="2"/>
        </w:numPr>
        <w:rPr>
          <w:rFonts w:ascii="Arial" w:hAnsi="Arial" w:cs="Arial"/>
          <w:bCs/>
          <w:szCs w:val="28"/>
        </w:rPr>
      </w:pPr>
      <w:r>
        <w:rPr>
          <w:rFonts w:ascii="Arial" w:hAnsi="Arial" w:cs="Arial"/>
          <w:lang w:eastAsia="en-GB"/>
        </w:rPr>
        <w:t>Mae angen cofnodi lefelau absenoldeb salwch yn gyson ac yn gywir er mwyn gallu eu rheoli’n effeithiol. Bydd yr unigolyn dynodedig yn nodi dyddiad a hyd bob absenoldeb a’r rheswm drosto, a chaiff ei gofnodi ar system AD iTrent a system y Gyflogres. Cofnodir yr wybodaeth yma gan (noder enw neu swydd) yn unol â darpariaethau Deddf Diogelu Data 1998.</w:t>
      </w:r>
    </w:p>
    <w:p w:rsidR="00074E4E" w:rsidRDefault="00074E4E" w:rsidP="00521814">
      <w:pPr>
        <w:ind w:left="576"/>
        <w:rPr>
          <w:rFonts w:ascii="Arial" w:hAnsi="Arial" w:cs="Arial"/>
          <w:bCs/>
          <w:szCs w:val="28"/>
        </w:rPr>
      </w:pPr>
    </w:p>
    <w:p w:rsidR="000D4A1B" w:rsidRDefault="00C37363" w:rsidP="00EA798E">
      <w:pPr>
        <w:numPr>
          <w:ilvl w:val="1"/>
          <w:numId w:val="2"/>
        </w:numPr>
        <w:rPr>
          <w:rFonts w:ascii="Arial" w:hAnsi="Arial" w:cs="Arial"/>
          <w:bCs/>
          <w:szCs w:val="28"/>
        </w:rPr>
      </w:pPr>
      <w:r>
        <w:rPr>
          <w:rFonts w:ascii="Arial" w:hAnsi="Arial" w:cs="Arial"/>
          <w:lang w:eastAsia="en-GB"/>
        </w:rPr>
        <w:t xml:space="preserve">Os bydd gweithiwr yn rhoi tystiolaeth </w:t>
      </w:r>
      <w:r w:rsidR="002019AD">
        <w:rPr>
          <w:rFonts w:ascii="Arial" w:hAnsi="Arial" w:cs="Arial"/>
          <w:lang w:eastAsia="en-GB"/>
        </w:rPr>
        <w:t xml:space="preserve">o </w:t>
      </w:r>
      <w:r>
        <w:rPr>
          <w:rFonts w:ascii="Arial" w:hAnsi="Arial" w:cs="Arial"/>
          <w:lang w:eastAsia="en-GB"/>
        </w:rPr>
        <w:t xml:space="preserve">analluogrwydd ffug, neu os na hysbysir ysgol am absenoldeb, neu os na roddir rheswm dilys dros absenoldeb, gall y gweithiwr fod yn destun camau disgyblu yn amodol ar Bolisi Disgyblu’r Ysgol, gan drin yr absenoldeb fel absenoldeb anawdurdodedig.  Os bydd tystysgrif gweithiwr wedi dod i ben, ac nid yw’r unigolyn dan sylw yn ddigon iach i ddychwelyd i’r gwaith, mae’n rhaid cyflwyno tystysgrif arall.  Bydd methu â chyflwyno tystysgrif yn golygu y caiff yr </w:t>
      </w:r>
      <w:r>
        <w:rPr>
          <w:rFonts w:ascii="Arial" w:hAnsi="Arial" w:cs="Arial"/>
          <w:lang w:eastAsia="en-GB"/>
        </w:rPr>
        <w:lastRenderedPageBreak/>
        <w:t>absenoldeb ei ystyried yn absenoldeb anawdurdodedig fel y nodir uchod. Os bydd oedi o safbwynt cyflwyno’r dystysgrif feddygol, mae’n rhaid i’r gweithiwr godi’r mater yma ar unwaith gyda’r Pennaeth.</w:t>
      </w:r>
    </w:p>
    <w:p w:rsidR="003D07FA" w:rsidRDefault="003D07FA" w:rsidP="008A7F5B">
      <w:pPr>
        <w:pStyle w:val="ListParagraph"/>
        <w:rPr>
          <w:rFonts w:ascii="Arial" w:hAnsi="Arial" w:cs="Arial"/>
          <w:bCs/>
          <w:szCs w:val="28"/>
        </w:rPr>
      </w:pPr>
    </w:p>
    <w:p w:rsidR="009A4965" w:rsidRPr="009A4965" w:rsidRDefault="00696F46" w:rsidP="00862F98">
      <w:pPr>
        <w:numPr>
          <w:ilvl w:val="1"/>
          <w:numId w:val="2"/>
        </w:numPr>
        <w:jc w:val="both"/>
        <w:rPr>
          <w:rFonts w:ascii="Arial" w:hAnsi="Arial" w:cs="Arial"/>
          <w:bCs/>
          <w:szCs w:val="28"/>
        </w:rPr>
      </w:pPr>
      <w:r>
        <w:rPr>
          <w:rFonts w:ascii="Arial" w:hAnsi="Arial" w:cs="Arial"/>
          <w:bCs/>
          <w:szCs w:val="28"/>
        </w:rPr>
        <w:t>Os bydd y Pennaeth yn absennol oherwydd salwch, dylid hysbysu’r ysgol, a sicrhau y caiff Cadeirydd y Llywodraethwyr ei hysbysu</w:t>
      </w:r>
      <w:r w:rsidR="009A4965" w:rsidRPr="009A4965">
        <w:rPr>
          <w:rFonts w:ascii="Arial" w:hAnsi="Arial" w:cs="Arial"/>
          <w:bCs/>
          <w:szCs w:val="28"/>
        </w:rPr>
        <w:t xml:space="preserve">. </w:t>
      </w:r>
    </w:p>
    <w:p w:rsidR="009A4965" w:rsidRPr="009A4965" w:rsidRDefault="009A4965" w:rsidP="008A7F5B">
      <w:pPr>
        <w:jc w:val="both"/>
        <w:rPr>
          <w:rFonts w:ascii="Arial" w:hAnsi="Arial" w:cs="Arial"/>
          <w:bCs/>
          <w:szCs w:val="28"/>
        </w:rPr>
      </w:pPr>
    </w:p>
    <w:p w:rsidR="00A175BC" w:rsidRPr="00696F46" w:rsidRDefault="00C37363" w:rsidP="00696F46">
      <w:pPr>
        <w:numPr>
          <w:ilvl w:val="1"/>
          <w:numId w:val="2"/>
        </w:numPr>
        <w:jc w:val="both"/>
        <w:rPr>
          <w:rFonts w:ascii="Arial" w:hAnsi="Arial" w:cs="Arial"/>
          <w:bCs/>
          <w:szCs w:val="28"/>
        </w:rPr>
      </w:pPr>
      <w:r>
        <w:rPr>
          <w:rFonts w:ascii="Arial" w:hAnsi="Arial" w:cs="Arial"/>
          <w:lang w:eastAsia="en-GB"/>
        </w:rPr>
        <w:t>Mae’n rhaid i’r hysbysiad gydymffurfio â gofynion yr ysgol.</w:t>
      </w:r>
      <w:r>
        <w:rPr>
          <w:lang w:eastAsia="en-GB"/>
        </w:rPr>
        <w:t xml:space="preserve"> </w:t>
      </w:r>
      <w:r>
        <w:rPr>
          <w:rFonts w:ascii="Arial" w:hAnsi="Arial" w:cs="Arial"/>
          <w:lang w:eastAsia="en-GB"/>
        </w:rPr>
        <w:t>Nid yw negeseuon tes</w:t>
      </w:r>
      <w:r w:rsidR="002019AD">
        <w:rPr>
          <w:rFonts w:ascii="Arial" w:hAnsi="Arial" w:cs="Arial"/>
          <w:lang w:eastAsia="en-GB"/>
        </w:rPr>
        <w:t>tun ac ebost yn dderbyniol, oni</w:t>
      </w:r>
      <w:r>
        <w:rPr>
          <w:rFonts w:ascii="Arial" w:hAnsi="Arial" w:cs="Arial"/>
          <w:lang w:eastAsia="en-GB"/>
        </w:rPr>
        <w:t xml:space="preserve"> nodir hyn yn benodol gan yr ysgol (e.e. yn ystod gwyliau ysgol), neu a gytunir fel rhan o’r trefniadau cadw mewn cysylltiad yn dilyn yr hysbysiad cyntaf. Os nad yw aelod o staff wedi gallu siarad gyda’r Pennaeth yn bersonol ar ddiwrnod yr hysbysiad cyntaf, byddai’n rhesymol disgwyl i’r Pennaeth ei ffonio nôl yr un diwrnod. Yn achos absenoldeb hirdymor, dylid cynllunio’r trefniadau cadw mewn cysylltiad gyda’r gweithiwr dan sylw, dros y ffôn neu ebost, o leiaf unwaith y mis.  </w:t>
      </w:r>
    </w:p>
    <w:p w:rsidR="00521814" w:rsidRDefault="00521814" w:rsidP="00521814">
      <w:pPr>
        <w:jc w:val="both"/>
        <w:rPr>
          <w:rFonts w:ascii="Arial" w:hAnsi="Arial" w:cs="Arial"/>
          <w:bCs/>
          <w:szCs w:val="28"/>
        </w:rPr>
      </w:pPr>
    </w:p>
    <w:p w:rsidR="009A4965" w:rsidRPr="009A4965" w:rsidRDefault="00696F46" w:rsidP="00862F98">
      <w:pPr>
        <w:numPr>
          <w:ilvl w:val="1"/>
          <w:numId w:val="2"/>
        </w:numPr>
        <w:jc w:val="both"/>
        <w:rPr>
          <w:rFonts w:ascii="Arial" w:hAnsi="Arial" w:cs="Arial"/>
          <w:bCs/>
          <w:szCs w:val="28"/>
        </w:rPr>
      </w:pPr>
      <w:r>
        <w:rPr>
          <w:rFonts w:ascii="Arial" w:hAnsi="Arial" w:cs="Arial"/>
          <w:bCs/>
          <w:szCs w:val="28"/>
        </w:rPr>
        <w:t>Dylai’r gweithiwr hysbys</w:t>
      </w:r>
      <w:r w:rsidR="00C37363">
        <w:rPr>
          <w:rFonts w:ascii="Arial" w:hAnsi="Arial" w:cs="Arial"/>
          <w:bCs/>
          <w:szCs w:val="28"/>
        </w:rPr>
        <w:t>u</w:t>
      </w:r>
      <w:r>
        <w:rPr>
          <w:rFonts w:ascii="Arial" w:hAnsi="Arial" w:cs="Arial"/>
          <w:bCs/>
          <w:szCs w:val="28"/>
        </w:rPr>
        <w:t xml:space="preserve">’r ysgol am yr absenoldeb </w:t>
      </w:r>
      <w:r w:rsidR="00BE5356">
        <w:rPr>
          <w:rFonts w:ascii="Arial" w:hAnsi="Arial" w:cs="Arial"/>
          <w:bCs/>
          <w:szCs w:val="28"/>
        </w:rPr>
        <w:t>yn bersonol, oni bai bod amgylchiadau eithriadol yn berthnasol, a gall perthynas neu ffrind hysbysu’r ysgol ar ran y gweithiwr</w:t>
      </w:r>
      <w:r w:rsidR="003E50F2">
        <w:rPr>
          <w:rFonts w:ascii="Arial" w:hAnsi="Arial" w:cs="Arial"/>
          <w:bCs/>
          <w:szCs w:val="28"/>
        </w:rPr>
        <w:t>.</w:t>
      </w:r>
    </w:p>
    <w:p w:rsidR="009A4965" w:rsidRPr="009A4965" w:rsidRDefault="009A4965" w:rsidP="008A7F5B">
      <w:pPr>
        <w:ind w:left="-707"/>
        <w:jc w:val="both"/>
        <w:rPr>
          <w:rFonts w:ascii="Arial" w:hAnsi="Arial" w:cs="Arial"/>
          <w:bCs/>
          <w:szCs w:val="28"/>
        </w:rPr>
      </w:pPr>
    </w:p>
    <w:p w:rsidR="009A4965" w:rsidRPr="009A4965" w:rsidRDefault="00C37363" w:rsidP="0087199D">
      <w:pPr>
        <w:numPr>
          <w:ilvl w:val="1"/>
          <w:numId w:val="2"/>
        </w:numPr>
        <w:jc w:val="both"/>
        <w:rPr>
          <w:rFonts w:ascii="Arial" w:hAnsi="Arial" w:cs="Arial"/>
          <w:bCs/>
          <w:szCs w:val="28"/>
        </w:rPr>
      </w:pPr>
      <w:r>
        <w:rPr>
          <w:rFonts w:ascii="Arial" w:hAnsi="Arial" w:cs="Arial"/>
          <w:lang w:eastAsia="en-GB"/>
        </w:rPr>
        <w:t>Ar ddiwrnod cyntaf hysbysu’r ysgol am absenoldeb, mae’n rhaid i’r gweithiwr (neu berthynas neu ffrind) ddarparu’r canlynol:</w:t>
      </w:r>
    </w:p>
    <w:p w:rsidR="009A4965" w:rsidRPr="009A4965" w:rsidRDefault="009A4965" w:rsidP="008A7F5B">
      <w:pPr>
        <w:ind w:left="-707"/>
        <w:jc w:val="both"/>
        <w:rPr>
          <w:rFonts w:ascii="Arial" w:hAnsi="Arial" w:cs="Arial"/>
          <w:bCs/>
          <w:szCs w:val="28"/>
        </w:rPr>
      </w:pPr>
    </w:p>
    <w:p w:rsidR="009A4965" w:rsidRPr="009A4965" w:rsidRDefault="00C37363" w:rsidP="0087199D">
      <w:pPr>
        <w:numPr>
          <w:ilvl w:val="0"/>
          <w:numId w:val="11"/>
        </w:numPr>
        <w:ind w:left="1276" w:firstLine="0"/>
        <w:jc w:val="both"/>
        <w:rPr>
          <w:rFonts w:ascii="Arial" w:hAnsi="Arial" w:cs="Arial"/>
          <w:bCs/>
          <w:szCs w:val="28"/>
        </w:rPr>
      </w:pPr>
      <w:r>
        <w:rPr>
          <w:rFonts w:ascii="Arial" w:hAnsi="Arial" w:cs="Arial"/>
          <w:lang w:eastAsia="en-GB"/>
        </w:rPr>
        <w:t>Disgrifiad bras o’r salwch (ni ddylai bod angen disgrifiad mwy manwl</w:t>
      </w:r>
      <w:r w:rsidR="002019AD">
        <w:rPr>
          <w:rFonts w:ascii="Arial" w:hAnsi="Arial" w:cs="Arial"/>
          <w:lang w:eastAsia="en-GB"/>
        </w:rPr>
        <w:t xml:space="preserve"> ar reolwyr</w:t>
      </w:r>
      <w:r>
        <w:rPr>
          <w:rFonts w:ascii="Arial" w:hAnsi="Arial" w:cs="Arial"/>
          <w:lang w:eastAsia="en-GB"/>
        </w:rPr>
        <w:t xml:space="preserve"> na’r categorïa</w:t>
      </w:r>
      <w:r w:rsidR="002019AD">
        <w:rPr>
          <w:rFonts w:ascii="Arial" w:hAnsi="Arial" w:cs="Arial"/>
          <w:lang w:eastAsia="en-GB"/>
        </w:rPr>
        <w:t>u a restrir ar iTrent</w:t>
      </w:r>
      <w:r>
        <w:rPr>
          <w:rFonts w:ascii="Arial" w:hAnsi="Arial" w:cs="Arial"/>
          <w:lang w:eastAsia="en-GB"/>
        </w:rPr>
        <w:t>);</w:t>
      </w:r>
    </w:p>
    <w:p w:rsidR="009A4965" w:rsidRPr="009A4965" w:rsidRDefault="00BE5356" w:rsidP="0087199D">
      <w:pPr>
        <w:numPr>
          <w:ilvl w:val="0"/>
          <w:numId w:val="11"/>
        </w:numPr>
        <w:ind w:left="1276" w:firstLine="0"/>
        <w:jc w:val="both"/>
        <w:rPr>
          <w:rFonts w:ascii="Arial" w:hAnsi="Arial" w:cs="Arial"/>
          <w:bCs/>
          <w:szCs w:val="28"/>
        </w:rPr>
      </w:pPr>
      <w:r>
        <w:rPr>
          <w:rFonts w:ascii="Arial" w:hAnsi="Arial" w:cs="Arial"/>
          <w:bCs/>
          <w:szCs w:val="28"/>
        </w:rPr>
        <w:t>Dyddiad dechrau’r salwch</w:t>
      </w:r>
      <w:r w:rsidR="009A4965" w:rsidRPr="009A4965">
        <w:rPr>
          <w:rFonts w:ascii="Arial" w:hAnsi="Arial" w:cs="Arial"/>
          <w:bCs/>
          <w:szCs w:val="28"/>
        </w:rPr>
        <w:t>;</w:t>
      </w:r>
    </w:p>
    <w:p w:rsidR="009A4965" w:rsidRPr="009A4965" w:rsidRDefault="00BE5356" w:rsidP="0087199D">
      <w:pPr>
        <w:numPr>
          <w:ilvl w:val="0"/>
          <w:numId w:val="11"/>
        </w:numPr>
        <w:ind w:left="1276" w:firstLine="0"/>
        <w:jc w:val="both"/>
        <w:rPr>
          <w:rFonts w:ascii="Arial" w:hAnsi="Arial" w:cs="Arial"/>
          <w:bCs/>
          <w:szCs w:val="28"/>
        </w:rPr>
      </w:pPr>
      <w:r>
        <w:rPr>
          <w:rFonts w:ascii="Arial" w:hAnsi="Arial" w:cs="Arial"/>
          <w:bCs/>
          <w:szCs w:val="28"/>
        </w:rPr>
        <w:t>Amcangyfrif o hyd y salwch os yn hysbys</w:t>
      </w:r>
      <w:r w:rsidR="005525D7">
        <w:rPr>
          <w:rFonts w:ascii="Arial" w:hAnsi="Arial" w:cs="Arial"/>
          <w:bCs/>
          <w:szCs w:val="28"/>
        </w:rPr>
        <w:t xml:space="preserve">; </w:t>
      </w:r>
      <w:r>
        <w:rPr>
          <w:rFonts w:ascii="Arial" w:hAnsi="Arial" w:cs="Arial"/>
          <w:bCs/>
          <w:szCs w:val="28"/>
        </w:rPr>
        <w:t>fel arall, y dyddiad cyswllt nesaf a gytunir</w:t>
      </w:r>
      <w:r w:rsidR="009A4965" w:rsidRPr="009A4965">
        <w:rPr>
          <w:rFonts w:ascii="Arial" w:hAnsi="Arial" w:cs="Arial"/>
          <w:bCs/>
          <w:szCs w:val="28"/>
        </w:rPr>
        <w:t>;</w:t>
      </w:r>
    </w:p>
    <w:p w:rsidR="009A4965" w:rsidRPr="009A4965" w:rsidRDefault="00BE5356" w:rsidP="0087199D">
      <w:pPr>
        <w:numPr>
          <w:ilvl w:val="0"/>
          <w:numId w:val="11"/>
        </w:numPr>
        <w:ind w:left="1276" w:firstLine="0"/>
        <w:jc w:val="both"/>
        <w:rPr>
          <w:rFonts w:ascii="Arial" w:hAnsi="Arial" w:cs="Arial"/>
          <w:bCs/>
          <w:szCs w:val="28"/>
        </w:rPr>
      </w:pPr>
      <w:r>
        <w:rPr>
          <w:rFonts w:ascii="Arial" w:hAnsi="Arial" w:cs="Arial"/>
          <w:bCs/>
          <w:szCs w:val="28"/>
        </w:rPr>
        <w:t>Mewn achosion lle mae perthynas neu ffrind wedi hysbysu’r ysgol am yr absenoldeb, amser pan fydd y gweithiwr yn cysylltu â’r ysgol, os mae’n gallu</w:t>
      </w:r>
      <w:r w:rsidR="009A4965" w:rsidRPr="009A4965">
        <w:rPr>
          <w:rFonts w:ascii="Arial" w:hAnsi="Arial" w:cs="Arial"/>
          <w:bCs/>
          <w:szCs w:val="28"/>
        </w:rPr>
        <w:t>.</w:t>
      </w:r>
    </w:p>
    <w:p w:rsidR="00D85D40" w:rsidRDefault="00C37363" w:rsidP="0087199D">
      <w:pPr>
        <w:numPr>
          <w:ilvl w:val="1"/>
          <w:numId w:val="2"/>
        </w:numPr>
        <w:ind w:left="720"/>
        <w:jc w:val="both"/>
        <w:rPr>
          <w:rFonts w:ascii="Arial" w:hAnsi="Arial" w:cs="Arial"/>
          <w:bCs/>
          <w:szCs w:val="28"/>
        </w:rPr>
      </w:pPr>
      <w:r>
        <w:rPr>
          <w:rFonts w:ascii="Arial" w:hAnsi="Arial" w:cs="Arial"/>
          <w:lang w:eastAsia="en-GB"/>
        </w:rPr>
        <w:t>Os bydd absenoldeb yn parhau’n hirach na’r cyfnod a ddisgwylir gan y gweithiwr, mae gofyn i weithwyr gysylltu â’r Pennaeth (neu’r unigolyn a nodir ym mharagraff 4.2 uchod) cyn gynted ag y bydd yn sylweddoli bod angen ymestyn y cyfnod salwch, a heb fod yn hwyrach nag 1 awr cyn dyddiad cychwyn gwaith ar y dyddiad yr oedd yn disgwyl dychwelyd i’r gwaith. Bydd y Pennaeth yn cadw cofnod o unrhyw drafodaethau gyda’r gweithiwr, gan ddefnyddio’r Ffurflen Cyfathrebu.</w:t>
      </w:r>
    </w:p>
    <w:p w:rsidR="00757A72" w:rsidRDefault="00757A72" w:rsidP="00757A72">
      <w:pPr>
        <w:pStyle w:val="ListParagraph"/>
        <w:rPr>
          <w:rFonts w:ascii="Arial" w:hAnsi="Arial" w:cs="Arial"/>
          <w:bCs/>
          <w:szCs w:val="28"/>
        </w:rPr>
      </w:pPr>
    </w:p>
    <w:p w:rsidR="00D5060A" w:rsidRPr="00A61557" w:rsidRDefault="000474E3" w:rsidP="0087199D">
      <w:pPr>
        <w:numPr>
          <w:ilvl w:val="1"/>
          <w:numId w:val="2"/>
        </w:numPr>
        <w:ind w:left="720"/>
        <w:jc w:val="both"/>
        <w:rPr>
          <w:rFonts w:ascii="Arial" w:hAnsi="Arial" w:cs="Arial"/>
          <w:bCs/>
          <w:szCs w:val="28"/>
        </w:rPr>
      </w:pPr>
      <w:r>
        <w:rPr>
          <w:rFonts w:ascii="Arial" w:hAnsi="Arial" w:cs="Arial"/>
          <w:bCs/>
          <w:szCs w:val="28"/>
        </w:rPr>
        <w:t xml:space="preserve">Defnyddir polisi a gweithdrefnau Disgyblu’r Ysgol </w:t>
      </w:r>
      <w:r w:rsidR="002019AD">
        <w:rPr>
          <w:rFonts w:ascii="Arial" w:hAnsi="Arial" w:cs="Arial"/>
          <w:bCs/>
          <w:szCs w:val="28"/>
        </w:rPr>
        <w:t>i</w:t>
      </w:r>
      <w:r>
        <w:rPr>
          <w:rFonts w:ascii="Arial" w:hAnsi="Arial" w:cs="Arial"/>
          <w:bCs/>
          <w:szCs w:val="28"/>
        </w:rPr>
        <w:t xml:space="preserve"> ddelio gyda gweithwyr sy’n rhoi datganiadau sy’n fwriadol camarweiniol neu ffug mewn perthynas â’r absenoldeb salwch</w:t>
      </w:r>
      <w:r w:rsidR="006046A3">
        <w:rPr>
          <w:rFonts w:ascii="Arial" w:hAnsi="Arial" w:cs="Arial"/>
          <w:bCs/>
          <w:szCs w:val="28"/>
        </w:rPr>
        <w:t>.</w:t>
      </w:r>
    </w:p>
    <w:p w:rsidR="00725445" w:rsidRDefault="00725445">
      <w:pPr>
        <w:rPr>
          <w:rFonts w:ascii="Arial" w:hAnsi="Arial" w:cs="Arial"/>
          <w:b/>
          <w:bCs/>
          <w:szCs w:val="28"/>
        </w:rPr>
      </w:pPr>
    </w:p>
    <w:p w:rsidR="00D85D40" w:rsidRPr="00EA798E" w:rsidRDefault="000474E3" w:rsidP="00EA798E">
      <w:pPr>
        <w:numPr>
          <w:ilvl w:val="0"/>
          <w:numId w:val="3"/>
        </w:numPr>
        <w:rPr>
          <w:rFonts w:ascii="Arial" w:hAnsi="Arial" w:cs="Arial"/>
          <w:b/>
          <w:bCs/>
          <w:szCs w:val="28"/>
        </w:rPr>
      </w:pPr>
      <w:r>
        <w:rPr>
          <w:rFonts w:ascii="Arial" w:hAnsi="Arial" w:cs="Arial"/>
          <w:b/>
          <w:bCs/>
          <w:szCs w:val="28"/>
        </w:rPr>
        <w:t>Tystysgrif Absenoldeb Salwch</w:t>
      </w:r>
    </w:p>
    <w:p w:rsidR="00757A72" w:rsidRDefault="00757A72" w:rsidP="00757A72">
      <w:pPr>
        <w:jc w:val="both"/>
        <w:rPr>
          <w:rFonts w:ascii="Arial" w:hAnsi="Arial" w:cs="Arial"/>
          <w:b/>
          <w:bCs/>
          <w:szCs w:val="28"/>
        </w:rPr>
      </w:pPr>
    </w:p>
    <w:p w:rsidR="00EA798E" w:rsidRPr="00EA798E" w:rsidRDefault="00EA798E" w:rsidP="00EA798E">
      <w:pPr>
        <w:pStyle w:val="ListParagraph"/>
        <w:numPr>
          <w:ilvl w:val="0"/>
          <w:numId w:val="2"/>
        </w:numPr>
        <w:jc w:val="both"/>
        <w:rPr>
          <w:rFonts w:ascii="Arial" w:hAnsi="Arial" w:cs="Arial"/>
          <w:bCs/>
          <w:vanish/>
          <w:szCs w:val="28"/>
        </w:rPr>
      </w:pPr>
    </w:p>
    <w:p w:rsidR="00757A72" w:rsidRDefault="00C37363" w:rsidP="00EA798E">
      <w:pPr>
        <w:numPr>
          <w:ilvl w:val="1"/>
          <w:numId w:val="2"/>
        </w:numPr>
        <w:tabs>
          <w:tab w:val="clear" w:pos="576"/>
          <w:tab w:val="num" w:pos="720"/>
        </w:tabs>
        <w:ind w:left="720"/>
        <w:jc w:val="both"/>
        <w:rPr>
          <w:rFonts w:ascii="Arial" w:hAnsi="Arial" w:cs="Arial"/>
          <w:bCs/>
          <w:szCs w:val="28"/>
        </w:rPr>
      </w:pPr>
      <w:r>
        <w:rPr>
          <w:rFonts w:ascii="Arial" w:hAnsi="Arial" w:cs="Arial"/>
          <w:lang w:eastAsia="en-GB"/>
        </w:rPr>
        <w:t xml:space="preserve">Ar gyfer absenoldebau salwch hyd at, ac sy’n cynnwys 7 </w:t>
      </w:r>
      <w:r w:rsidR="002019AD">
        <w:rPr>
          <w:rFonts w:ascii="Arial" w:hAnsi="Arial" w:cs="Arial"/>
          <w:lang w:eastAsia="en-GB"/>
        </w:rPr>
        <w:t>n</w:t>
      </w:r>
      <w:r>
        <w:rPr>
          <w:rFonts w:ascii="Arial" w:hAnsi="Arial" w:cs="Arial"/>
          <w:lang w:eastAsia="en-GB"/>
        </w:rPr>
        <w:t>iwrnod calendr, mae’n rhaid i’r gweithiwr lenwi Ffurflen Hunanardystio (SC1). Mae copi o’r ffurflen hon ar gael ar dudalen 5569 mewnrwyd yr awdurdod lleol.</w:t>
      </w:r>
    </w:p>
    <w:p w:rsidR="00C732D9" w:rsidRDefault="00C732D9" w:rsidP="00C732D9">
      <w:pPr>
        <w:ind w:left="720"/>
        <w:jc w:val="both"/>
        <w:rPr>
          <w:rFonts w:ascii="Arial" w:hAnsi="Arial" w:cs="Arial"/>
          <w:bCs/>
          <w:szCs w:val="28"/>
        </w:rPr>
      </w:pPr>
    </w:p>
    <w:p w:rsidR="006046A3" w:rsidRDefault="00C37363" w:rsidP="0087199D">
      <w:pPr>
        <w:numPr>
          <w:ilvl w:val="1"/>
          <w:numId w:val="2"/>
        </w:numPr>
        <w:tabs>
          <w:tab w:val="left" w:pos="709"/>
        </w:tabs>
        <w:ind w:left="709"/>
        <w:jc w:val="both"/>
        <w:rPr>
          <w:rFonts w:ascii="Arial" w:hAnsi="Arial" w:cs="Arial"/>
          <w:bCs/>
          <w:szCs w:val="28"/>
        </w:rPr>
      </w:pPr>
      <w:r>
        <w:rPr>
          <w:rFonts w:ascii="Arial" w:hAnsi="Arial" w:cs="Arial"/>
          <w:lang w:eastAsia="en-GB"/>
        </w:rPr>
        <w:t xml:space="preserve">Ar gyfer absenoldebau salwch 8 diwrnod calendr neu fwy, gan gynnwys gwyliau ysgol, mae’n rhaid i weithiwr gyflwyno Datganiad Ffitrwydd i Weithio (a elwir hefyd yn “Nodyn Ffitrwydd”) gan yr ymarferydd meddygol. Dylai gweithwyr sy’n cael trafferth cael apwyntiad gyda’r meddyg teulu hysbysu’r Pennaeth cyn gynted â phosib er mwyn gallu ystyried y dyddiad olaf i gyflwyno’r datganiad. Mae’n bwysig fod ffurflenni SC1 a Nodiadau Ffitrwydd yn delio gyda holl gyfnod absenoldeb y gweithiwr. Mor bell ag sy’n </w:t>
      </w:r>
      <w:r>
        <w:rPr>
          <w:rFonts w:ascii="Arial" w:hAnsi="Arial" w:cs="Arial"/>
          <w:lang w:eastAsia="en-GB"/>
        </w:rPr>
        <w:lastRenderedPageBreak/>
        <w:t xml:space="preserve">rhesymol bosib, mae’n rhaid i weithwyr gyflwyno Nodyn Ffitrwydd newydd o fewn 7 </w:t>
      </w:r>
      <w:r w:rsidR="002019AD">
        <w:rPr>
          <w:rFonts w:ascii="Arial" w:hAnsi="Arial" w:cs="Arial"/>
          <w:lang w:eastAsia="en-GB"/>
        </w:rPr>
        <w:t>n</w:t>
      </w:r>
      <w:r>
        <w:rPr>
          <w:rFonts w:ascii="Arial" w:hAnsi="Arial" w:cs="Arial"/>
          <w:lang w:eastAsia="en-GB"/>
        </w:rPr>
        <w:t>iwrnod calendr i ddiwedd yr hen nodyn.</w:t>
      </w:r>
    </w:p>
    <w:p w:rsidR="00F52A4D" w:rsidRDefault="00F52A4D" w:rsidP="00F52A4D">
      <w:pPr>
        <w:pStyle w:val="ListParagraph"/>
        <w:rPr>
          <w:rFonts w:ascii="Arial" w:hAnsi="Arial" w:cs="Arial"/>
          <w:bCs/>
          <w:szCs w:val="28"/>
        </w:rPr>
      </w:pPr>
    </w:p>
    <w:p w:rsidR="000027EC" w:rsidRDefault="00C37363" w:rsidP="0087199D">
      <w:pPr>
        <w:numPr>
          <w:ilvl w:val="1"/>
          <w:numId w:val="2"/>
        </w:numPr>
        <w:tabs>
          <w:tab w:val="left" w:pos="709"/>
        </w:tabs>
        <w:jc w:val="both"/>
        <w:rPr>
          <w:rFonts w:ascii="Arial" w:hAnsi="Arial" w:cs="Arial"/>
          <w:bCs/>
          <w:szCs w:val="28"/>
        </w:rPr>
      </w:pPr>
      <w:r>
        <w:rPr>
          <w:rFonts w:ascii="Arial" w:hAnsi="Arial" w:cs="Arial"/>
          <w:lang w:eastAsia="en-GB"/>
        </w:rPr>
        <w:t>Hwyrach y bydd Meddyg Teulu neu ymarferydd meddygol cymwys arall yn cynghori y dylai gweithiwr aros i ffwrdd o’r gwaith am hyd y nodyn ffitrwydd a gyhoeddwyd, a gellir ei weld eto cyn dychwelyd i’r gwaith.</w:t>
      </w:r>
      <w:r>
        <w:rPr>
          <w:lang w:eastAsia="en-GB"/>
        </w:rPr>
        <w:t xml:space="preserve"> </w:t>
      </w:r>
      <w:r>
        <w:rPr>
          <w:rFonts w:ascii="Arial" w:hAnsi="Arial" w:cs="Arial"/>
          <w:lang w:eastAsia="en-GB"/>
        </w:rPr>
        <w:t>Ni ddylai gweithwyr ddychwelyd i’r gwaith cyn dyddiad olaf y nodyn ffitrwydd yn yr amgylchiadau hyn. Fel arall, os bydd gweithiwr am ddychwelyd i’r gwaith cyn diwedd cyfnod y nodyn ffitrwydd, dylid trafod hyn gyda’r Pennaeth. Mewn rhai achosion, ni fydd y Pennaeth efallai’n gallu cytuno i’r gweithiwr ddychwelyd i’r gwaith yn gynnar, er enghraifft os nad yw’r ysgol yn gallu gwneud yr addasiadau angenrheidiol yn y gweithle. Hwyrach y bydd angen asesiad risg, a dylid dilyn cyngor meddygol, gan gynnwys unrhyw gyngor ar ddyletswyddau diwygiedig, addasiadau rhesymol a dychwelyd yn raddol.</w:t>
      </w:r>
    </w:p>
    <w:p w:rsidR="00521814" w:rsidRDefault="00C37363" w:rsidP="00521814">
      <w:pPr>
        <w:numPr>
          <w:ilvl w:val="1"/>
          <w:numId w:val="2"/>
        </w:numPr>
        <w:tabs>
          <w:tab w:val="left" w:pos="709"/>
        </w:tabs>
        <w:spacing w:before="240"/>
        <w:jc w:val="both"/>
        <w:rPr>
          <w:rFonts w:ascii="Arial" w:hAnsi="Arial" w:cs="Arial"/>
          <w:bCs/>
          <w:szCs w:val="28"/>
        </w:rPr>
      </w:pPr>
      <w:r>
        <w:rPr>
          <w:rFonts w:ascii="Arial" w:hAnsi="Arial" w:cs="Arial"/>
          <w:lang w:eastAsia="en-GB"/>
        </w:rPr>
        <w:t>Ar adegau, hwyrach y bydd gweithiwr sydd â mwy nag un swydd yn teimlo eu bod</w:t>
      </w:r>
      <w:r w:rsidR="002019AD">
        <w:rPr>
          <w:rFonts w:ascii="Arial" w:hAnsi="Arial" w:cs="Arial"/>
          <w:lang w:eastAsia="en-GB"/>
        </w:rPr>
        <w:t xml:space="preserve"> y</w:t>
      </w:r>
      <w:r>
        <w:rPr>
          <w:rFonts w:ascii="Arial" w:hAnsi="Arial" w:cs="Arial"/>
          <w:lang w:eastAsia="en-GB"/>
        </w:rPr>
        <w:t xml:space="preserve">n ffit i ddychwelyd i un swydd neu fwy, ond nid pob un </w:t>
      </w:r>
      <w:r w:rsidR="002019AD">
        <w:rPr>
          <w:rFonts w:ascii="Arial" w:hAnsi="Arial" w:cs="Arial"/>
          <w:lang w:eastAsia="en-GB"/>
        </w:rPr>
        <w:t>o’r swyddi (o fewn neu du hwnt i</w:t>
      </w:r>
      <w:r>
        <w:rPr>
          <w:rFonts w:ascii="Arial" w:hAnsi="Arial" w:cs="Arial"/>
          <w:lang w:eastAsia="en-GB"/>
        </w:rPr>
        <w:t xml:space="preserve"> Gyngor Sir Powys). Er enghraifft, hwyrach na fydd gweithiwr sy’n gweithio mewn ysgol fel goruchwylydd amser cinio a glanhawr, sydd â phroblemau cyhyrysgerbydol yn ffit i weithio fel glanhawr, ond gall dychwelyd i’r rôl fel goruchwylydd amser cinio. Dylid nodi hyn yn glir ar nodyn ffitrwydd y gweithiwr. Ni chaiff y gweithiwr gyflawni gwaith cyflogedig mewn unrhyw rôl arall (o fewn neu du hwnt i Gyngor sir Powys) yn ystod yr oriau tâl salwch a dderbynnir gan Gyngor Sir Powys.</w:t>
      </w:r>
    </w:p>
    <w:p w:rsidR="00611387" w:rsidRDefault="00611387" w:rsidP="008A7F5B">
      <w:pPr>
        <w:pStyle w:val="ListParagraph"/>
        <w:rPr>
          <w:rFonts w:ascii="Arial" w:hAnsi="Arial" w:cs="Arial"/>
          <w:bCs/>
          <w:szCs w:val="28"/>
        </w:rPr>
      </w:pPr>
    </w:p>
    <w:p w:rsidR="00611387" w:rsidRPr="00A519DA" w:rsidRDefault="00C37363" w:rsidP="0087199D">
      <w:pPr>
        <w:numPr>
          <w:ilvl w:val="1"/>
          <w:numId w:val="2"/>
        </w:numPr>
        <w:tabs>
          <w:tab w:val="left" w:pos="709"/>
        </w:tabs>
        <w:jc w:val="both"/>
        <w:rPr>
          <w:rFonts w:ascii="Arial" w:hAnsi="Arial" w:cs="Arial"/>
          <w:bCs/>
          <w:szCs w:val="28"/>
        </w:rPr>
      </w:pPr>
      <w:r>
        <w:rPr>
          <w:rFonts w:ascii="Arial" w:hAnsi="Arial" w:cs="Arial"/>
          <w:lang w:eastAsia="en-GB"/>
        </w:rPr>
        <w:t>Unwaith y bydd nodyn ffitrwydd wedi dod i ben, gall gweithiwr ddychwelyd i’r gwaith (yn amodol ar adran 6 isod os oes cysylltiad rhwng y salwch a straen). Nid</w:t>
      </w:r>
      <w:r w:rsidR="002019AD">
        <w:rPr>
          <w:rFonts w:ascii="Arial" w:hAnsi="Arial" w:cs="Arial"/>
          <w:lang w:eastAsia="en-GB"/>
        </w:rPr>
        <w:t xml:space="preserve"> </w:t>
      </w:r>
      <w:r>
        <w:rPr>
          <w:rFonts w:ascii="Arial" w:hAnsi="Arial" w:cs="Arial"/>
          <w:lang w:eastAsia="en-GB"/>
        </w:rPr>
        <w:t>oes rhaid i weithiwr fynd yn ôl i weld meddyg eto cyn dychwelyd i’r gwaith - nid yw meddygon bellach yn gallu rhoi tystysgrifau i nodi fod gweithiwr yn ffit i weithio. Os oes unrhyw bryderon ynghylch ffitrwydd y gweithiwr dan sylw i weithio, dylid ei atgyfeirio at Iechyd Galwedigaethol.</w:t>
      </w:r>
    </w:p>
    <w:p w:rsidR="00033353" w:rsidRPr="00EA798E" w:rsidRDefault="00033353" w:rsidP="00952E89">
      <w:pPr>
        <w:pStyle w:val="ListParagraph"/>
        <w:rPr>
          <w:rFonts w:ascii="Arial" w:hAnsi="Arial" w:cs="Arial"/>
          <w:b/>
          <w:bCs/>
          <w:szCs w:val="28"/>
        </w:rPr>
      </w:pPr>
    </w:p>
    <w:p w:rsidR="00074E4E" w:rsidRPr="00EA798E" w:rsidRDefault="00D40230" w:rsidP="00EA798E">
      <w:pPr>
        <w:pStyle w:val="ListParagraph"/>
        <w:numPr>
          <w:ilvl w:val="0"/>
          <w:numId w:val="25"/>
        </w:numPr>
        <w:tabs>
          <w:tab w:val="left" w:pos="709"/>
        </w:tabs>
        <w:spacing w:after="240"/>
        <w:ind w:left="714" w:hanging="357"/>
        <w:jc w:val="both"/>
        <w:rPr>
          <w:rFonts w:ascii="Arial" w:hAnsi="Arial" w:cs="Arial"/>
          <w:b/>
          <w:bCs/>
        </w:rPr>
      </w:pPr>
      <w:r>
        <w:rPr>
          <w:rFonts w:ascii="Arial" w:hAnsi="Arial" w:cs="Arial"/>
          <w:b/>
        </w:rPr>
        <w:t>Adnabod a Delio gyda Straen</w:t>
      </w:r>
      <w:r w:rsidR="002951C0" w:rsidRPr="00EA798E">
        <w:rPr>
          <w:rFonts w:ascii="Arial" w:hAnsi="Arial" w:cs="Arial"/>
          <w:b/>
        </w:rPr>
        <w:t xml:space="preserve"> </w:t>
      </w:r>
    </w:p>
    <w:p w:rsidR="00DC53DD" w:rsidRPr="00DC53DD" w:rsidRDefault="00DC53DD" w:rsidP="00DC53DD">
      <w:pPr>
        <w:pStyle w:val="ListParagraph"/>
        <w:numPr>
          <w:ilvl w:val="0"/>
          <w:numId w:val="2"/>
        </w:numPr>
        <w:tabs>
          <w:tab w:val="left" w:pos="709"/>
        </w:tabs>
        <w:jc w:val="both"/>
        <w:rPr>
          <w:rFonts w:ascii="Arial" w:hAnsi="Arial" w:cs="Arial"/>
          <w:bCs/>
          <w:vanish/>
          <w:szCs w:val="28"/>
        </w:rPr>
      </w:pPr>
    </w:p>
    <w:p w:rsidR="00910BCC" w:rsidRDefault="00D40230" w:rsidP="00DC53DD">
      <w:pPr>
        <w:numPr>
          <w:ilvl w:val="1"/>
          <w:numId w:val="2"/>
        </w:numPr>
        <w:tabs>
          <w:tab w:val="left" w:pos="709"/>
        </w:tabs>
        <w:jc w:val="both"/>
        <w:rPr>
          <w:rFonts w:ascii="Arial" w:hAnsi="Arial" w:cs="Arial"/>
          <w:bCs/>
          <w:szCs w:val="28"/>
        </w:rPr>
      </w:pPr>
      <w:r>
        <w:rPr>
          <w:rFonts w:ascii="Arial" w:hAnsi="Arial" w:cs="Arial"/>
          <w:bCs/>
          <w:szCs w:val="28"/>
        </w:rPr>
        <w:t>Dylid cyfeirio at Adran</w:t>
      </w:r>
      <w:r w:rsidR="00E513EB">
        <w:rPr>
          <w:rFonts w:ascii="Arial" w:hAnsi="Arial" w:cs="Arial"/>
          <w:bCs/>
          <w:szCs w:val="28"/>
        </w:rPr>
        <w:t xml:space="preserve"> 5 </w:t>
      </w:r>
      <w:r>
        <w:rPr>
          <w:rFonts w:ascii="Arial" w:hAnsi="Arial" w:cs="Arial"/>
          <w:bCs/>
          <w:szCs w:val="28"/>
        </w:rPr>
        <w:t>y Canllawiau Rheoli Absenoldeb</w:t>
      </w:r>
      <w:r w:rsidR="00C37363">
        <w:rPr>
          <w:rFonts w:ascii="Arial" w:hAnsi="Arial" w:cs="Arial"/>
          <w:bCs/>
          <w:szCs w:val="28"/>
        </w:rPr>
        <w:t xml:space="preserve"> </w:t>
      </w:r>
      <w:r>
        <w:rPr>
          <w:rFonts w:ascii="Arial" w:hAnsi="Arial" w:cs="Arial"/>
          <w:bCs/>
          <w:szCs w:val="28"/>
        </w:rPr>
        <w:t>Sawlch am wybodaeth lawn ar atal, adnabod a delio gyda straen</w:t>
      </w:r>
      <w:r w:rsidR="00E513EB">
        <w:rPr>
          <w:rFonts w:ascii="Arial" w:hAnsi="Arial" w:cs="Arial"/>
          <w:bCs/>
          <w:szCs w:val="28"/>
        </w:rPr>
        <w:t>.</w:t>
      </w:r>
    </w:p>
    <w:p w:rsidR="00074E4E" w:rsidRPr="00910BCC" w:rsidRDefault="00074E4E" w:rsidP="00623608">
      <w:pPr>
        <w:tabs>
          <w:tab w:val="left" w:pos="709"/>
        </w:tabs>
        <w:ind w:left="576"/>
        <w:jc w:val="both"/>
        <w:rPr>
          <w:rFonts w:ascii="Arial" w:hAnsi="Arial" w:cs="Arial"/>
          <w:bCs/>
          <w:szCs w:val="28"/>
        </w:rPr>
      </w:pPr>
    </w:p>
    <w:p w:rsidR="002951C0" w:rsidRPr="00525D06" w:rsidRDefault="00C37363" w:rsidP="0087199D">
      <w:pPr>
        <w:numPr>
          <w:ilvl w:val="1"/>
          <w:numId w:val="2"/>
        </w:numPr>
        <w:tabs>
          <w:tab w:val="left" w:pos="709"/>
        </w:tabs>
        <w:jc w:val="both"/>
        <w:rPr>
          <w:rFonts w:ascii="Arial" w:hAnsi="Arial" w:cs="Arial"/>
          <w:bCs/>
          <w:szCs w:val="28"/>
        </w:rPr>
      </w:pPr>
      <w:r>
        <w:rPr>
          <w:rFonts w:ascii="Arial" w:hAnsi="Arial" w:cs="Arial"/>
          <w:lang w:eastAsia="en-GB"/>
        </w:rPr>
        <w:t>Yn achos straen sy’n gysyl</w:t>
      </w:r>
      <w:r w:rsidR="002019AD">
        <w:rPr>
          <w:rFonts w:ascii="Arial" w:hAnsi="Arial" w:cs="Arial"/>
          <w:lang w:eastAsia="en-GB"/>
        </w:rPr>
        <w:t>ltiedig â’r gwaith, bydd angen i</w:t>
      </w:r>
      <w:r>
        <w:rPr>
          <w:rFonts w:ascii="Arial" w:hAnsi="Arial" w:cs="Arial"/>
          <w:lang w:eastAsia="en-GB"/>
        </w:rPr>
        <w:t xml:space="preserve"> Benaethiaid neu reolwyr dynodedig gwrdd â’r gweithiwr o fewn pythefnos, fel arfer, o ddiwrnod cyntaf yr absenoldeb ar sail straen er mwyn cynnal cyfarfod lles ac i lenwi holiadur y Cyngor ar Asesu’r Risg o straen sydd ar gael ar dudalen 6275 y fewnrwyd, ac ym mhecyn Cymorth y Pennaeth. Yn achos straen, mae’n orfodol cynnal y sesiwn hwn, er y bydd yr agwedd a ddefnyddir yn dibynnu ar yr achos unigol. Mewn rhai achosion, gall fod yn briodol cynnal y sesiwn dros y ffôn, yn enwedig mewn achosion lle mae’r gweithiwr yn rhy sâl i gwrdd wyneb yn wyneb. Dylid defnyddio sensitifrwydd o ran pwy o fewn yr ysgol fydd yr unigolyn mwyaf priodol i gynnal y cyfarfod lles, yn dibynnu ar amgylchiadau’r achos.</w:t>
      </w:r>
    </w:p>
    <w:p w:rsidR="00525D06" w:rsidRDefault="00525D06" w:rsidP="00623608">
      <w:pPr>
        <w:pStyle w:val="ListParagraph"/>
        <w:rPr>
          <w:rFonts w:ascii="Arial" w:hAnsi="Arial" w:cs="Arial"/>
          <w:bCs/>
          <w:szCs w:val="28"/>
        </w:rPr>
      </w:pPr>
    </w:p>
    <w:p w:rsidR="002951C0" w:rsidRPr="00525D06" w:rsidRDefault="002019AD" w:rsidP="0087199D">
      <w:pPr>
        <w:numPr>
          <w:ilvl w:val="1"/>
          <w:numId w:val="2"/>
        </w:numPr>
        <w:tabs>
          <w:tab w:val="left" w:pos="709"/>
        </w:tabs>
        <w:jc w:val="both"/>
        <w:rPr>
          <w:rFonts w:ascii="Arial" w:hAnsi="Arial" w:cs="Arial"/>
          <w:bCs/>
          <w:szCs w:val="28"/>
        </w:rPr>
      </w:pPr>
      <w:r>
        <w:rPr>
          <w:rFonts w:ascii="Arial" w:hAnsi="Arial" w:cs="Arial"/>
        </w:rPr>
        <w:t>Ar ôl cwblhau</w:t>
      </w:r>
      <w:r w:rsidR="001F581A">
        <w:rPr>
          <w:rFonts w:ascii="Arial" w:hAnsi="Arial" w:cs="Arial"/>
        </w:rPr>
        <w:t xml:space="preserve"> holiadur Asesu’r Risg o Straen, mae angen ystyried a ddylid atgyfeirio at Iechyd Galwedigaethol fel yr amlinellir yn adran </w:t>
      </w:r>
      <w:r w:rsidR="00191370">
        <w:rPr>
          <w:rFonts w:ascii="Arial" w:hAnsi="Arial" w:cs="Arial"/>
        </w:rPr>
        <w:t>7</w:t>
      </w:r>
      <w:r w:rsidR="002951C0" w:rsidRPr="00876B3A">
        <w:rPr>
          <w:rFonts w:ascii="Arial" w:hAnsi="Arial" w:cs="Arial"/>
        </w:rPr>
        <w:t xml:space="preserve"> </w:t>
      </w:r>
      <w:r w:rsidR="001F581A">
        <w:rPr>
          <w:rFonts w:ascii="Arial" w:hAnsi="Arial" w:cs="Arial"/>
        </w:rPr>
        <w:t>isod</w:t>
      </w:r>
      <w:r w:rsidR="002951C0" w:rsidRPr="00876B3A">
        <w:rPr>
          <w:rFonts w:ascii="Arial" w:hAnsi="Arial" w:cs="Arial"/>
        </w:rPr>
        <w:t xml:space="preserve">. </w:t>
      </w:r>
    </w:p>
    <w:p w:rsidR="00525D06" w:rsidRPr="00876B3A" w:rsidRDefault="00525D06" w:rsidP="00623608">
      <w:pPr>
        <w:tabs>
          <w:tab w:val="left" w:pos="709"/>
        </w:tabs>
        <w:ind w:left="576"/>
        <w:jc w:val="both"/>
        <w:rPr>
          <w:rFonts w:ascii="Arial" w:hAnsi="Arial" w:cs="Arial"/>
          <w:bCs/>
          <w:szCs w:val="28"/>
        </w:rPr>
      </w:pPr>
    </w:p>
    <w:p w:rsidR="00525D06" w:rsidRPr="00525D06" w:rsidRDefault="00C37363" w:rsidP="0087199D">
      <w:pPr>
        <w:numPr>
          <w:ilvl w:val="1"/>
          <w:numId w:val="2"/>
        </w:numPr>
        <w:tabs>
          <w:tab w:val="left" w:pos="709"/>
        </w:tabs>
        <w:jc w:val="both"/>
        <w:rPr>
          <w:rFonts w:ascii="Arial" w:hAnsi="Arial" w:cs="Arial"/>
          <w:bCs/>
          <w:szCs w:val="28"/>
        </w:rPr>
      </w:pPr>
      <w:r>
        <w:rPr>
          <w:rFonts w:ascii="Arial" w:hAnsi="Arial" w:cs="Arial"/>
          <w:lang w:eastAsia="en-GB"/>
        </w:rPr>
        <w:t>Mewn achosion lle mae swyddogion Iechyd Galwedigaethol wedi cynghori y dylid cynnal apwyntiad dilynol, mae’n rhaid i reolwyr benderfynu gyda’r gweithiwr dan sylw, a oes angen hyn</w:t>
      </w:r>
      <w:r w:rsidR="002951C0" w:rsidRPr="00876B3A">
        <w:rPr>
          <w:rFonts w:ascii="Arial" w:hAnsi="Arial" w:cs="Arial"/>
        </w:rPr>
        <w:t>.</w:t>
      </w:r>
    </w:p>
    <w:p w:rsidR="002951C0" w:rsidRPr="00876B3A" w:rsidRDefault="002951C0" w:rsidP="00623608">
      <w:pPr>
        <w:tabs>
          <w:tab w:val="left" w:pos="709"/>
        </w:tabs>
        <w:ind w:left="576"/>
        <w:jc w:val="both"/>
        <w:rPr>
          <w:rFonts w:ascii="Arial" w:hAnsi="Arial" w:cs="Arial"/>
          <w:bCs/>
          <w:szCs w:val="28"/>
        </w:rPr>
      </w:pPr>
      <w:r w:rsidRPr="00876B3A">
        <w:rPr>
          <w:rFonts w:ascii="Arial" w:hAnsi="Arial" w:cs="Arial"/>
        </w:rPr>
        <w:t xml:space="preserve"> </w:t>
      </w:r>
    </w:p>
    <w:p w:rsidR="002951C0" w:rsidRPr="00876B3A" w:rsidRDefault="00C37363" w:rsidP="0087199D">
      <w:pPr>
        <w:numPr>
          <w:ilvl w:val="1"/>
          <w:numId w:val="2"/>
        </w:numPr>
        <w:tabs>
          <w:tab w:val="left" w:pos="709"/>
        </w:tabs>
        <w:jc w:val="both"/>
        <w:rPr>
          <w:rFonts w:ascii="Arial" w:hAnsi="Arial" w:cs="Arial"/>
          <w:bCs/>
          <w:szCs w:val="28"/>
        </w:rPr>
      </w:pPr>
      <w:r>
        <w:rPr>
          <w:rFonts w:ascii="Arial" w:hAnsi="Arial" w:cs="Arial"/>
          <w:lang w:eastAsia="en-GB"/>
        </w:rPr>
        <w:lastRenderedPageBreak/>
        <w:t>Yn achos straen nad yw’n gysylltiedig â’r gwaith, mae gofyn i reolwyr gwrdd â’r gweithiwr o fewn pythefnos o ddyddiad cyntaf yr absenoldeb, ond diben y cyfarfod hwn fydd ystyried unrhyw addasiadau rhesymol fydd eu hangen efallai i hwyluso dychwelyd i’r gwaith.</w:t>
      </w:r>
    </w:p>
    <w:p w:rsidR="002951C0" w:rsidRPr="006B101A" w:rsidRDefault="002951C0" w:rsidP="00115BFA">
      <w:pPr>
        <w:tabs>
          <w:tab w:val="left" w:pos="709"/>
        </w:tabs>
        <w:jc w:val="both"/>
        <w:rPr>
          <w:rFonts w:ascii="Arial" w:hAnsi="Arial" w:cs="Arial"/>
          <w:b/>
          <w:bCs/>
          <w:szCs w:val="28"/>
        </w:rPr>
      </w:pPr>
    </w:p>
    <w:p w:rsidR="002951C0" w:rsidRPr="006B101A" w:rsidRDefault="001F581A" w:rsidP="004545D6">
      <w:pPr>
        <w:numPr>
          <w:ilvl w:val="0"/>
          <w:numId w:val="2"/>
        </w:numPr>
        <w:tabs>
          <w:tab w:val="left" w:pos="709"/>
        </w:tabs>
        <w:jc w:val="both"/>
        <w:rPr>
          <w:rFonts w:ascii="Arial" w:hAnsi="Arial" w:cs="Arial"/>
          <w:bCs/>
          <w:szCs w:val="28"/>
        </w:rPr>
      </w:pPr>
      <w:r>
        <w:rPr>
          <w:rFonts w:ascii="Arial" w:hAnsi="Arial" w:cs="Arial"/>
          <w:b/>
        </w:rPr>
        <w:t>Atgyfeirio at Iechyd Galwedigaethol</w:t>
      </w:r>
      <w:r w:rsidR="002951C0" w:rsidRPr="006B101A">
        <w:rPr>
          <w:rFonts w:ascii="Arial" w:hAnsi="Arial" w:cs="Arial"/>
          <w:b/>
        </w:rPr>
        <w:t xml:space="preserve">: </w:t>
      </w:r>
    </w:p>
    <w:p w:rsidR="006B101A" w:rsidRPr="006B101A" w:rsidRDefault="006B101A" w:rsidP="006B101A">
      <w:pPr>
        <w:tabs>
          <w:tab w:val="left" w:pos="709"/>
        </w:tabs>
        <w:jc w:val="both"/>
        <w:rPr>
          <w:rFonts w:ascii="Arial" w:hAnsi="Arial" w:cs="Arial"/>
          <w:bCs/>
          <w:szCs w:val="28"/>
        </w:rPr>
      </w:pPr>
    </w:p>
    <w:p w:rsidR="002951C0" w:rsidRPr="006B101A" w:rsidRDefault="00C37363" w:rsidP="004545D6">
      <w:pPr>
        <w:numPr>
          <w:ilvl w:val="1"/>
          <w:numId w:val="2"/>
        </w:numPr>
        <w:tabs>
          <w:tab w:val="left" w:pos="709"/>
        </w:tabs>
        <w:jc w:val="both"/>
        <w:rPr>
          <w:rFonts w:ascii="Arial" w:hAnsi="Arial" w:cs="Arial"/>
          <w:bCs/>
          <w:szCs w:val="28"/>
        </w:rPr>
      </w:pPr>
      <w:r>
        <w:rPr>
          <w:rFonts w:ascii="Arial" w:hAnsi="Arial" w:cs="Arial"/>
          <w:lang w:eastAsia="en-GB"/>
        </w:rPr>
        <w:t>Dylid ystyried atgyfeiriad at Iechyd Galwedigaethol yn unig os oes ateb cadarnhaol i un neu fwy o’r cwestiynau canlynol:</w:t>
      </w:r>
    </w:p>
    <w:p w:rsidR="002951C0" w:rsidRPr="006B101A" w:rsidRDefault="00C37363" w:rsidP="006B101A">
      <w:pPr>
        <w:tabs>
          <w:tab w:val="left" w:pos="709"/>
        </w:tabs>
        <w:spacing w:before="120"/>
        <w:ind w:left="709"/>
        <w:jc w:val="both"/>
        <w:rPr>
          <w:rFonts w:ascii="Arial" w:hAnsi="Arial" w:cs="Arial"/>
        </w:rPr>
      </w:pPr>
      <w:r>
        <w:rPr>
          <w:rFonts w:ascii="Symbol" w:hAnsi="Symbol" w:cs="Symbol"/>
          <w:lang w:eastAsia="en-GB"/>
        </w:rPr>
        <w:t></w:t>
      </w:r>
      <w:r>
        <w:rPr>
          <w:rFonts w:ascii="Arial" w:hAnsi="Arial" w:cs="Arial"/>
          <w:lang w:eastAsia="en-GB"/>
        </w:rPr>
        <w:t xml:space="preserve"> Oes angen prognosis gan Iechyd Galwedigaethol mewn perthynas â dychwelyd i’r gwaith neu amserlen debygol yr absenoldeb?</w:t>
      </w:r>
    </w:p>
    <w:p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001F581A">
        <w:rPr>
          <w:rFonts w:ascii="Arial" w:hAnsi="Arial" w:cs="Arial"/>
        </w:rPr>
        <w:t xml:space="preserve"> Oes cyflwr meddygol syflaenol sydd angen cyngor pellach Iechyd Galwedigaethol mewn pethynas ag addasiadau rhesymol y mae angen eu hystyried</w:t>
      </w:r>
      <w:r w:rsidRPr="006B101A">
        <w:rPr>
          <w:rFonts w:ascii="Arial" w:hAnsi="Arial" w:cs="Arial"/>
        </w:rPr>
        <w:t xml:space="preserve">? </w:t>
      </w:r>
    </w:p>
    <w:p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w:t>
      </w:r>
      <w:r w:rsidR="0097549D">
        <w:rPr>
          <w:rFonts w:ascii="Arial" w:hAnsi="Arial" w:cs="Arial"/>
        </w:rPr>
        <w:t>A yw’r problem iechyd yn debygol o ddigwydd eto yn y dyfodol a/neu a yw’r broblem iechyd yn bodloni meini prawf anabledd</w:t>
      </w:r>
      <w:r w:rsidRPr="006B101A">
        <w:rPr>
          <w:rFonts w:ascii="Arial" w:hAnsi="Arial" w:cs="Arial"/>
        </w:rPr>
        <w:t xml:space="preserve">? </w:t>
      </w:r>
    </w:p>
    <w:p w:rsidR="002951C0" w:rsidRPr="006B101A"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Pr="006B101A">
        <w:rPr>
          <w:rFonts w:ascii="Arial" w:hAnsi="Arial" w:cs="Arial"/>
        </w:rPr>
        <w:t xml:space="preserve"> </w:t>
      </w:r>
      <w:r w:rsidR="0097549D">
        <w:rPr>
          <w:rFonts w:ascii="Arial" w:hAnsi="Arial" w:cs="Arial"/>
        </w:rPr>
        <w:t>A ddylid ystyried adleoli ar sail afiechyd</w:t>
      </w:r>
      <w:r w:rsidRPr="006B101A">
        <w:rPr>
          <w:rFonts w:ascii="Arial" w:hAnsi="Arial" w:cs="Arial"/>
        </w:rPr>
        <w:t xml:space="preserve">? </w:t>
      </w:r>
    </w:p>
    <w:p w:rsidR="002951C0" w:rsidRDefault="002951C0" w:rsidP="006B101A">
      <w:pPr>
        <w:tabs>
          <w:tab w:val="left" w:pos="709"/>
        </w:tabs>
        <w:spacing w:before="120"/>
        <w:ind w:left="709"/>
        <w:jc w:val="both"/>
        <w:rPr>
          <w:rFonts w:ascii="Arial" w:hAnsi="Arial" w:cs="Arial"/>
        </w:rPr>
      </w:pPr>
      <w:r w:rsidRPr="006B101A">
        <w:rPr>
          <w:rFonts w:ascii="Arial" w:hAnsi="Arial" w:cs="Arial"/>
        </w:rPr>
        <w:sym w:font="Symbol" w:char="F0B7"/>
      </w:r>
      <w:r w:rsidR="0097549D">
        <w:rPr>
          <w:rFonts w:ascii="Arial" w:hAnsi="Arial" w:cs="Arial"/>
        </w:rPr>
        <w:t xml:space="preserve"> Oes disgwyl </w:t>
      </w:r>
      <w:r w:rsidR="002019AD">
        <w:rPr>
          <w:rFonts w:ascii="Arial" w:hAnsi="Arial" w:cs="Arial"/>
        </w:rPr>
        <w:t>i</w:t>
      </w:r>
      <w:r w:rsidR="0097549D">
        <w:rPr>
          <w:rFonts w:ascii="Arial" w:hAnsi="Arial" w:cs="Arial"/>
        </w:rPr>
        <w:t>’r gweith</w:t>
      </w:r>
      <w:r w:rsidR="002019AD">
        <w:rPr>
          <w:rFonts w:ascii="Arial" w:hAnsi="Arial" w:cs="Arial"/>
        </w:rPr>
        <w:t>i</w:t>
      </w:r>
      <w:r w:rsidR="0097549D">
        <w:rPr>
          <w:rFonts w:ascii="Arial" w:hAnsi="Arial" w:cs="Arial"/>
        </w:rPr>
        <w:t>wr dan sylw fynd drwy broses ffurfiol (e.e.</w:t>
      </w:r>
      <w:r w:rsidR="00F01B45">
        <w:rPr>
          <w:rFonts w:ascii="Arial" w:hAnsi="Arial" w:cs="Arial"/>
        </w:rPr>
        <w:t xml:space="preserve"> </w:t>
      </w:r>
      <w:r w:rsidR="0097549D">
        <w:rPr>
          <w:rFonts w:ascii="Arial" w:hAnsi="Arial" w:cs="Arial"/>
        </w:rPr>
        <w:t xml:space="preserve"> afiechyd/gwrandawiad galluogrwydd/disgyblu neu broses ymchwiliad) ac a oes angen arweiniad o ran ffitrwydd y gweithiwr </w:t>
      </w:r>
      <w:r w:rsidR="002019AD">
        <w:rPr>
          <w:rFonts w:ascii="Arial" w:hAnsi="Arial" w:cs="Arial"/>
        </w:rPr>
        <w:t>i</w:t>
      </w:r>
      <w:r w:rsidR="0097549D">
        <w:rPr>
          <w:rFonts w:ascii="Arial" w:hAnsi="Arial" w:cs="Arial"/>
        </w:rPr>
        <w:t xml:space="preserve"> fynychu/cymryd rhan</w:t>
      </w:r>
      <w:r w:rsidRPr="006B101A">
        <w:rPr>
          <w:rFonts w:ascii="Arial" w:hAnsi="Arial" w:cs="Arial"/>
        </w:rPr>
        <w:t xml:space="preserve">? </w:t>
      </w:r>
    </w:p>
    <w:p w:rsidR="00E43D6F" w:rsidRDefault="00E43D6F" w:rsidP="00EA798E">
      <w:pPr>
        <w:tabs>
          <w:tab w:val="left" w:pos="709"/>
        </w:tabs>
        <w:jc w:val="both"/>
        <w:rPr>
          <w:rFonts w:ascii="Arial" w:hAnsi="Arial" w:cs="Arial"/>
        </w:rPr>
      </w:pPr>
    </w:p>
    <w:p w:rsidR="00E43D6F" w:rsidRDefault="0097549D" w:rsidP="00EA798E">
      <w:pPr>
        <w:numPr>
          <w:ilvl w:val="1"/>
          <w:numId w:val="2"/>
        </w:numPr>
        <w:tabs>
          <w:tab w:val="left" w:pos="709"/>
        </w:tabs>
        <w:jc w:val="both"/>
        <w:rPr>
          <w:rFonts w:ascii="Arial" w:hAnsi="Arial" w:cs="Arial"/>
        </w:rPr>
      </w:pPr>
      <w:r>
        <w:rPr>
          <w:rFonts w:ascii="Arial" w:hAnsi="Arial" w:cs="Arial"/>
        </w:rPr>
        <w:t>Dylid cyfeirio at Adran</w:t>
      </w:r>
      <w:r w:rsidR="002019AD">
        <w:rPr>
          <w:rFonts w:ascii="Arial" w:hAnsi="Arial" w:cs="Arial"/>
        </w:rPr>
        <w:t xml:space="preserve"> </w:t>
      </w:r>
      <w:r>
        <w:rPr>
          <w:rFonts w:ascii="Arial" w:hAnsi="Arial" w:cs="Arial"/>
        </w:rPr>
        <w:t>9 y Canllawiau Rheoli Absenoldeb Salwch am wybodaeth bellach ar atgyfeiriadau at Iechyd Galwedigaethol</w:t>
      </w:r>
    </w:p>
    <w:p w:rsidR="00C266DE" w:rsidRDefault="00C266DE" w:rsidP="00EA798E">
      <w:pPr>
        <w:tabs>
          <w:tab w:val="left" w:pos="709"/>
        </w:tabs>
        <w:jc w:val="both"/>
        <w:rPr>
          <w:rFonts w:ascii="Arial" w:hAnsi="Arial" w:cs="Arial"/>
        </w:rPr>
      </w:pPr>
    </w:p>
    <w:p w:rsidR="007C60D8" w:rsidRDefault="002C2AF8" w:rsidP="00EA798E">
      <w:pPr>
        <w:numPr>
          <w:ilvl w:val="1"/>
          <w:numId w:val="2"/>
        </w:numPr>
        <w:tabs>
          <w:tab w:val="left" w:pos="709"/>
        </w:tabs>
        <w:jc w:val="both"/>
        <w:rPr>
          <w:rFonts w:ascii="Arial" w:hAnsi="Arial" w:cs="Arial"/>
        </w:rPr>
      </w:pPr>
      <w:r>
        <w:rPr>
          <w:rFonts w:ascii="Arial" w:hAnsi="Arial" w:cs="Arial"/>
          <w:lang w:eastAsia="en-GB"/>
        </w:rPr>
        <w:t>Nid gweithred gosbol yw atgyfeiriad at Iechyd Galwedigaethol, ond yn hytrach cais gwirioneddol am gymorth.</w:t>
      </w: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C266DE" w:rsidRDefault="00C266DE" w:rsidP="00E513EB">
      <w:pPr>
        <w:pStyle w:val="ListParagraph"/>
        <w:numPr>
          <w:ilvl w:val="0"/>
          <w:numId w:val="18"/>
        </w:numPr>
        <w:tabs>
          <w:tab w:val="left" w:pos="709"/>
        </w:tabs>
        <w:spacing w:before="120"/>
        <w:jc w:val="both"/>
        <w:rPr>
          <w:rFonts w:ascii="Arial" w:hAnsi="Arial" w:cs="Arial"/>
          <w:b/>
          <w:vanish/>
        </w:rPr>
      </w:pPr>
    </w:p>
    <w:p w:rsidR="00C266DE" w:rsidRPr="00EA798E" w:rsidRDefault="00B12B72" w:rsidP="00EA798E">
      <w:pPr>
        <w:numPr>
          <w:ilvl w:val="0"/>
          <w:numId w:val="2"/>
        </w:numPr>
        <w:tabs>
          <w:tab w:val="left" w:pos="709"/>
        </w:tabs>
        <w:spacing w:before="120" w:after="120"/>
        <w:jc w:val="both"/>
        <w:rPr>
          <w:rFonts w:ascii="Arial" w:hAnsi="Arial" w:cs="Arial"/>
          <w:b/>
        </w:rPr>
      </w:pPr>
      <w:r>
        <w:rPr>
          <w:rFonts w:ascii="Arial" w:hAnsi="Arial" w:cs="Arial"/>
          <w:b/>
        </w:rPr>
        <w:t>Trafodaethau</w:t>
      </w:r>
      <w:r w:rsidR="002019AD">
        <w:rPr>
          <w:rFonts w:ascii="Arial" w:hAnsi="Arial" w:cs="Arial"/>
          <w:b/>
        </w:rPr>
        <w:t xml:space="preserve"> Dychwelyd i</w:t>
      </w:r>
      <w:r w:rsidR="0097549D">
        <w:rPr>
          <w:rFonts w:ascii="Arial" w:hAnsi="Arial" w:cs="Arial"/>
          <w:b/>
        </w:rPr>
        <w:t>’r Gwaith</w:t>
      </w:r>
    </w:p>
    <w:p w:rsidR="00C266DE" w:rsidRDefault="002C2AF8" w:rsidP="00EA798E">
      <w:pPr>
        <w:numPr>
          <w:ilvl w:val="1"/>
          <w:numId w:val="2"/>
        </w:numPr>
        <w:tabs>
          <w:tab w:val="left" w:pos="709"/>
        </w:tabs>
        <w:spacing w:before="120" w:after="120"/>
        <w:jc w:val="both"/>
        <w:rPr>
          <w:rFonts w:ascii="Arial" w:hAnsi="Arial" w:cs="Arial"/>
        </w:rPr>
      </w:pPr>
      <w:r>
        <w:rPr>
          <w:rFonts w:ascii="Arial" w:hAnsi="Arial" w:cs="Arial"/>
          <w:lang w:eastAsia="en-GB"/>
        </w:rPr>
        <w:t>Mae trafodaethau dychwelyd i’r gwaith yn rhan o ddyletswydd gofal cyflogwr i sicrhau fod gweithiwr yn ffit i ail-gymryd â’i ddyletswyddau. Dylai fod yn drafodaeth gadarnhaol sy’n canolbwyntio ar strategaethau atal er mwyn sicrhau llesiant yn y dyfodol, yn ogystal â chyfle i adnabod a datrys problemau’n gynnar. Gall cynnwys adolygu unrhyw addasiadau.</w:t>
      </w:r>
    </w:p>
    <w:p w:rsidR="00AD4ABB" w:rsidRDefault="002C2AF8" w:rsidP="00EA798E">
      <w:pPr>
        <w:numPr>
          <w:ilvl w:val="1"/>
          <w:numId w:val="2"/>
        </w:numPr>
        <w:tabs>
          <w:tab w:val="left" w:pos="709"/>
        </w:tabs>
        <w:spacing w:before="120" w:after="120"/>
        <w:jc w:val="both"/>
        <w:rPr>
          <w:rFonts w:ascii="Arial" w:hAnsi="Arial" w:cs="Arial"/>
        </w:rPr>
      </w:pPr>
      <w:r>
        <w:rPr>
          <w:rFonts w:ascii="Arial" w:hAnsi="Arial" w:cs="Arial"/>
          <w:lang w:eastAsia="en-GB"/>
        </w:rPr>
        <w:t>Mae’r drafodaeth yn hanfodol i sicrhau fod gweithiwr yn ffit i ddychwelyd i’r gwaith, i ofyn a oes angen i’r ysgol gymryd unrhyw gamau i gynorthwyo’r gweithiwr i ddychwelyd i’r gwaith, ac i sicrhau y derbyniwyd tystysgrif feddygol berthnasol.</w:t>
      </w:r>
    </w:p>
    <w:p w:rsidR="00C266DE" w:rsidRPr="00C266DE" w:rsidRDefault="002019AD" w:rsidP="00EA798E">
      <w:pPr>
        <w:numPr>
          <w:ilvl w:val="1"/>
          <w:numId w:val="2"/>
        </w:numPr>
        <w:tabs>
          <w:tab w:val="left" w:pos="709"/>
        </w:tabs>
        <w:spacing w:before="120" w:after="120"/>
        <w:jc w:val="both"/>
        <w:rPr>
          <w:rFonts w:ascii="Arial" w:hAnsi="Arial" w:cs="Arial"/>
        </w:rPr>
      </w:pPr>
      <w:r>
        <w:rPr>
          <w:rFonts w:ascii="Arial" w:hAnsi="Arial" w:cs="Arial"/>
          <w:lang w:eastAsia="en-GB"/>
        </w:rPr>
        <w:t xml:space="preserve">Dylid cynnal trafodaeth </w:t>
      </w:r>
      <w:r w:rsidR="002C2AF8">
        <w:rPr>
          <w:rFonts w:ascii="Arial" w:hAnsi="Arial" w:cs="Arial"/>
          <w:lang w:eastAsia="en-GB"/>
        </w:rPr>
        <w:t>dychwelyd i’r gwaith ar ôl pob absenoldeb, gan ddefnyddio’r canllawiau yn Adran 3 y Canllawiau Rheoli Absenoldeb Salwch.</w:t>
      </w:r>
    </w:p>
    <w:p w:rsidR="00C266DE" w:rsidRPr="00EA798E" w:rsidRDefault="00C266DE" w:rsidP="00EA798E">
      <w:pPr>
        <w:tabs>
          <w:tab w:val="left" w:pos="709"/>
        </w:tabs>
        <w:spacing w:before="120" w:after="120"/>
        <w:jc w:val="both"/>
        <w:rPr>
          <w:rFonts w:ascii="Arial" w:hAnsi="Arial" w:cs="Arial"/>
          <w:b/>
        </w:rPr>
      </w:pPr>
    </w:p>
    <w:p w:rsidR="0017720F" w:rsidRPr="00EA798E" w:rsidRDefault="00B12B72" w:rsidP="00EA798E">
      <w:pPr>
        <w:numPr>
          <w:ilvl w:val="0"/>
          <w:numId w:val="2"/>
        </w:numPr>
        <w:tabs>
          <w:tab w:val="left" w:pos="709"/>
        </w:tabs>
        <w:spacing w:before="120" w:after="120"/>
        <w:jc w:val="both"/>
        <w:rPr>
          <w:rFonts w:ascii="Arial" w:hAnsi="Arial" w:cs="Arial"/>
          <w:b/>
          <w:bCs/>
          <w:szCs w:val="28"/>
        </w:rPr>
      </w:pPr>
      <w:r>
        <w:rPr>
          <w:rFonts w:ascii="Arial" w:hAnsi="Arial" w:cs="Arial"/>
          <w:b/>
        </w:rPr>
        <w:t>Rheoli Absenoldeb Tymor Byr</w:t>
      </w:r>
      <w:r w:rsidR="00351DEE">
        <w:rPr>
          <w:rFonts w:ascii="Arial" w:hAnsi="Arial" w:cs="Arial"/>
          <w:b/>
          <w:bCs/>
          <w:szCs w:val="28"/>
        </w:rPr>
        <w:t xml:space="preserve"> </w:t>
      </w:r>
      <w:r>
        <w:rPr>
          <w:rFonts w:ascii="Arial" w:hAnsi="Arial" w:cs="Arial"/>
          <w:bCs/>
          <w:szCs w:val="28"/>
        </w:rPr>
        <w:t>(Gweler Adran</w:t>
      </w:r>
      <w:r w:rsidR="00351DEE" w:rsidRPr="00351DEE">
        <w:rPr>
          <w:rFonts w:ascii="Arial" w:hAnsi="Arial" w:cs="Arial"/>
          <w:bCs/>
          <w:szCs w:val="28"/>
        </w:rPr>
        <w:t xml:space="preserve"> </w:t>
      </w:r>
      <w:r w:rsidR="00906ED4">
        <w:rPr>
          <w:rFonts w:ascii="Arial" w:hAnsi="Arial" w:cs="Arial"/>
          <w:bCs/>
          <w:szCs w:val="28"/>
        </w:rPr>
        <w:t>4</w:t>
      </w:r>
      <w:r w:rsidR="00351DEE" w:rsidRPr="00351DEE">
        <w:rPr>
          <w:rFonts w:ascii="Arial" w:hAnsi="Arial" w:cs="Arial"/>
          <w:bCs/>
          <w:szCs w:val="28"/>
        </w:rPr>
        <w:t xml:space="preserve"> </w:t>
      </w:r>
      <w:r>
        <w:rPr>
          <w:rFonts w:ascii="Arial" w:hAnsi="Arial" w:cs="Arial"/>
          <w:bCs/>
          <w:szCs w:val="28"/>
        </w:rPr>
        <w:t>y Canllawiau Rheoli Absenoldeb Salwch</w:t>
      </w:r>
      <w:r w:rsidR="00906ED4">
        <w:rPr>
          <w:rFonts w:ascii="Arial" w:hAnsi="Arial" w:cs="Arial"/>
          <w:bCs/>
          <w:szCs w:val="28"/>
        </w:rPr>
        <w:t>)</w:t>
      </w:r>
      <w:r>
        <w:rPr>
          <w:rFonts w:ascii="Arial" w:hAnsi="Arial" w:cs="Arial"/>
          <w:bCs/>
          <w:szCs w:val="28"/>
        </w:rPr>
        <w:t>.</w:t>
      </w:r>
    </w:p>
    <w:p w:rsidR="00611387" w:rsidRPr="00C23505" w:rsidRDefault="002045A6" w:rsidP="00EA798E">
      <w:pPr>
        <w:numPr>
          <w:ilvl w:val="1"/>
          <w:numId w:val="2"/>
        </w:numPr>
        <w:tabs>
          <w:tab w:val="left" w:pos="709"/>
        </w:tabs>
        <w:spacing w:before="120" w:after="120"/>
        <w:jc w:val="both"/>
        <w:rPr>
          <w:rFonts w:ascii="Arial" w:hAnsi="Arial" w:cs="Arial"/>
          <w:b/>
        </w:rPr>
      </w:pPr>
      <w:r w:rsidRPr="00C23505">
        <w:rPr>
          <w:rFonts w:ascii="Arial" w:hAnsi="Arial" w:cs="Arial"/>
          <w:b/>
        </w:rPr>
        <w:t>D</w:t>
      </w:r>
      <w:r w:rsidR="00B12B72">
        <w:rPr>
          <w:rFonts w:ascii="Arial" w:hAnsi="Arial" w:cs="Arial"/>
          <w:b/>
        </w:rPr>
        <w:t>iffiniad</w:t>
      </w:r>
    </w:p>
    <w:p w:rsidR="00952E89" w:rsidRDefault="00B12B72" w:rsidP="00C23505">
      <w:pPr>
        <w:pStyle w:val="ListParagraph"/>
        <w:numPr>
          <w:ilvl w:val="2"/>
          <w:numId w:val="2"/>
        </w:numPr>
        <w:spacing w:before="120" w:after="120"/>
        <w:rPr>
          <w:rFonts w:ascii="Arial" w:hAnsi="Arial" w:cs="Arial"/>
          <w:bCs/>
          <w:szCs w:val="28"/>
        </w:rPr>
      </w:pPr>
      <w:r>
        <w:rPr>
          <w:rFonts w:ascii="Arial" w:hAnsi="Arial" w:cs="Arial"/>
          <w:bCs/>
          <w:szCs w:val="28"/>
        </w:rPr>
        <w:t>Diffinnir absenoldebau tymor byr/aml fel un neu gyfuniad o</w:t>
      </w:r>
      <w:r w:rsidR="00402D14">
        <w:rPr>
          <w:rFonts w:ascii="Arial" w:hAnsi="Arial" w:cs="Arial"/>
          <w:bCs/>
          <w:szCs w:val="28"/>
        </w:rPr>
        <w:t>:</w:t>
      </w:r>
    </w:p>
    <w:p w:rsidR="00402D14" w:rsidRPr="00952E89" w:rsidRDefault="00402D14" w:rsidP="00952E89">
      <w:pPr>
        <w:tabs>
          <w:tab w:val="left" w:pos="709"/>
        </w:tabs>
        <w:ind w:left="2"/>
        <w:jc w:val="both"/>
        <w:rPr>
          <w:rFonts w:ascii="Arial" w:hAnsi="Arial" w:cs="Arial"/>
          <w:bCs/>
          <w:szCs w:val="28"/>
        </w:rPr>
      </w:pPr>
    </w:p>
    <w:p w:rsidR="00FF554B" w:rsidRDefault="00B12B72" w:rsidP="00E43D6F">
      <w:pPr>
        <w:pStyle w:val="ListParagraph"/>
        <w:numPr>
          <w:ilvl w:val="0"/>
          <w:numId w:val="4"/>
        </w:numPr>
        <w:rPr>
          <w:rFonts w:ascii="Arial" w:hAnsi="Arial" w:cs="Arial"/>
          <w:bCs/>
          <w:szCs w:val="28"/>
        </w:rPr>
      </w:pPr>
      <w:r>
        <w:rPr>
          <w:rFonts w:ascii="Arial" w:hAnsi="Arial" w:cs="Arial"/>
          <w:bCs/>
          <w:szCs w:val="28"/>
        </w:rPr>
        <w:t>3 chyfnod o absenoldeb tymor byr o unrhyw hy</w:t>
      </w:r>
      <w:r w:rsidR="002019AD">
        <w:rPr>
          <w:rFonts w:ascii="Arial" w:hAnsi="Arial" w:cs="Arial"/>
          <w:bCs/>
          <w:szCs w:val="28"/>
        </w:rPr>
        <w:t>d</w:t>
      </w:r>
      <w:r>
        <w:rPr>
          <w:rFonts w:ascii="Arial" w:hAnsi="Arial" w:cs="Arial"/>
          <w:bCs/>
          <w:szCs w:val="28"/>
        </w:rPr>
        <w:t xml:space="preserve"> mewn cyfnod treigl o 12 mis</w:t>
      </w:r>
      <w:r w:rsidR="00402D14">
        <w:rPr>
          <w:rFonts w:ascii="Arial" w:hAnsi="Arial" w:cs="Arial"/>
          <w:bCs/>
          <w:szCs w:val="28"/>
        </w:rPr>
        <w:t>;</w:t>
      </w:r>
    </w:p>
    <w:p w:rsidR="00402D14" w:rsidRDefault="002C2AF8" w:rsidP="00E43D6F">
      <w:pPr>
        <w:pStyle w:val="ListParagraph"/>
        <w:numPr>
          <w:ilvl w:val="0"/>
          <w:numId w:val="4"/>
        </w:numPr>
        <w:rPr>
          <w:rFonts w:ascii="Arial" w:hAnsi="Arial" w:cs="Arial"/>
          <w:bCs/>
          <w:szCs w:val="28"/>
        </w:rPr>
      </w:pPr>
      <w:r>
        <w:rPr>
          <w:rFonts w:ascii="Arial" w:hAnsi="Arial" w:cs="Arial"/>
          <w:lang w:eastAsia="en-GB"/>
        </w:rPr>
        <w:t>2 gyfnod o salwch, sydd gyda’i gilydd yn cyfateb i dros 3 wythnos gwaith mewn cyfnod treigl o 12 mis.</w:t>
      </w:r>
    </w:p>
    <w:p w:rsidR="00860FF3" w:rsidRPr="00860FF3" w:rsidRDefault="00B12B72" w:rsidP="00E43D6F">
      <w:pPr>
        <w:numPr>
          <w:ilvl w:val="0"/>
          <w:numId w:val="4"/>
        </w:numPr>
        <w:rPr>
          <w:rFonts w:ascii="Arial" w:hAnsi="Arial" w:cs="Arial"/>
          <w:bCs/>
          <w:szCs w:val="28"/>
        </w:rPr>
      </w:pPr>
      <w:r>
        <w:rPr>
          <w:rFonts w:ascii="Arial" w:hAnsi="Arial" w:cs="Arial"/>
          <w:bCs/>
          <w:szCs w:val="28"/>
        </w:rPr>
        <w:lastRenderedPageBreak/>
        <w:t>Patrwm o 3 absenoldeb neu fwy’n digwydd</w:t>
      </w:r>
      <w:r w:rsidR="00860FF3" w:rsidRPr="00860FF3">
        <w:rPr>
          <w:rFonts w:ascii="Arial" w:hAnsi="Arial" w:cs="Arial"/>
          <w:bCs/>
          <w:szCs w:val="28"/>
        </w:rPr>
        <w:t>.</w:t>
      </w:r>
    </w:p>
    <w:p w:rsidR="00860FF3" w:rsidRDefault="00860FF3" w:rsidP="008A7F5B">
      <w:pPr>
        <w:pStyle w:val="ListParagraph"/>
        <w:ind w:left="1440"/>
        <w:rPr>
          <w:rFonts w:ascii="Arial" w:hAnsi="Arial" w:cs="Arial"/>
          <w:bCs/>
          <w:szCs w:val="28"/>
        </w:rPr>
      </w:pPr>
    </w:p>
    <w:p w:rsidR="00611387" w:rsidRDefault="00611387" w:rsidP="008A7F5B">
      <w:pPr>
        <w:pStyle w:val="ListParagraph"/>
        <w:ind w:left="0"/>
        <w:rPr>
          <w:rFonts w:ascii="Arial" w:hAnsi="Arial" w:cs="Arial"/>
          <w:bCs/>
          <w:szCs w:val="28"/>
        </w:rPr>
      </w:pPr>
    </w:p>
    <w:p w:rsidR="00402D14" w:rsidRPr="004A1730" w:rsidRDefault="00B12B72" w:rsidP="00C23505">
      <w:pPr>
        <w:pStyle w:val="ListParagraph"/>
        <w:numPr>
          <w:ilvl w:val="2"/>
          <w:numId w:val="2"/>
        </w:numPr>
        <w:spacing w:before="120" w:after="120"/>
        <w:rPr>
          <w:rFonts w:ascii="Arial" w:hAnsi="Arial" w:cs="Arial"/>
          <w:bCs/>
          <w:szCs w:val="28"/>
        </w:rPr>
      </w:pPr>
      <w:r>
        <w:rPr>
          <w:rFonts w:ascii="Arial" w:hAnsi="Arial" w:cs="Arial"/>
          <w:bCs/>
          <w:szCs w:val="28"/>
        </w:rPr>
        <w:t>Gall patrymau absenoldeb tymor byr fod er enghraifft</w:t>
      </w:r>
      <w:r w:rsidR="00F62CB1" w:rsidRPr="004A1730">
        <w:rPr>
          <w:rFonts w:ascii="Arial" w:hAnsi="Arial" w:cs="Arial"/>
          <w:bCs/>
          <w:szCs w:val="28"/>
        </w:rPr>
        <w:t>:</w:t>
      </w:r>
    </w:p>
    <w:p w:rsidR="00F62CB1" w:rsidRDefault="00F62CB1" w:rsidP="00402D14">
      <w:pPr>
        <w:pStyle w:val="ListParagraph"/>
        <w:ind w:left="0"/>
        <w:rPr>
          <w:rFonts w:ascii="Arial" w:hAnsi="Arial" w:cs="Arial"/>
          <w:bCs/>
          <w:szCs w:val="28"/>
        </w:rPr>
      </w:pPr>
    </w:p>
    <w:p w:rsidR="00F62CB1" w:rsidRPr="00E37128" w:rsidRDefault="00B12B72" w:rsidP="00E43D6F">
      <w:pPr>
        <w:pStyle w:val="ListParagraph"/>
        <w:numPr>
          <w:ilvl w:val="0"/>
          <w:numId w:val="5"/>
        </w:numPr>
        <w:rPr>
          <w:rFonts w:ascii="Arial" w:hAnsi="Arial" w:cs="Arial"/>
          <w:bCs/>
          <w:szCs w:val="28"/>
        </w:rPr>
      </w:pPr>
      <w:r>
        <w:rPr>
          <w:rFonts w:ascii="Arial" w:hAnsi="Arial" w:cs="Arial"/>
          <w:bCs/>
          <w:szCs w:val="28"/>
        </w:rPr>
        <w:t>Bod yn absennol ar yr un diwrnod bob wythnos</w:t>
      </w:r>
      <w:r w:rsidR="00F62CB1">
        <w:rPr>
          <w:rFonts w:ascii="Arial" w:hAnsi="Arial" w:cs="Arial"/>
          <w:bCs/>
          <w:szCs w:val="28"/>
        </w:rPr>
        <w:t>;</w:t>
      </w:r>
    </w:p>
    <w:p w:rsidR="00F62CB1" w:rsidRDefault="00B12B72" w:rsidP="00E43D6F">
      <w:pPr>
        <w:pStyle w:val="ListParagraph"/>
        <w:numPr>
          <w:ilvl w:val="0"/>
          <w:numId w:val="5"/>
        </w:numPr>
        <w:rPr>
          <w:rFonts w:ascii="Arial" w:hAnsi="Arial" w:cs="Arial"/>
          <w:bCs/>
          <w:szCs w:val="28"/>
        </w:rPr>
      </w:pPr>
      <w:r>
        <w:rPr>
          <w:rFonts w:ascii="Arial" w:hAnsi="Arial" w:cs="Arial"/>
          <w:bCs/>
          <w:szCs w:val="28"/>
        </w:rPr>
        <w:t>Bod yn absennol ar ddydd Gwener a/neu ddydd Llun</w:t>
      </w:r>
      <w:r w:rsidR="00F62CB1">
        <w:rPr>
          <w:rFonts w:ascii="Arial" w:hAnsi="Arial" w:cs="Arial"/>
          <w:bCs/>
          <w:szCs w:val="28"/>
        </w:rPr>
        <w:t>;</w:t>
      </w:r>
    </w:p>
    <w:p w:rsidR="00F62CB1" w:rsidRDefault="00B12B72" w:rsidP="00E43D6F">
      <w:pPr>
        <w:pStyle w:val="ListParagraph"/>
        <w:numPr>
          <w:ilvl w:val="0"/>
          <w:numId w:val="5"/>
        </w:numPr>
        <w:rPr>
          <w:rFonts w:ascii="Arial" w:hAnsi="Arial" w:cs="Arial"/>
          <w:bCs/>
          <w:szCs w:val="28"/>
        </w:rPr>
      </w:pPr>
      <w:r>
        <w:rPr>
          <w:rFonts w:ascii="Arial" w:hAnsi="Arial" w:cs="Arial"/>
          <w:bCs/>
          <w:szCs w:val="28"/>
        </w:rPr>
        <w:t>Bod yn absennol yn ystod neu ar ôl digwyddiadau mawr ym maes chwaraeon neu ddigwyddiadau cymdeithasol</w:t>
      </w:r>
      <w:r w:rsidR="00F62CB1">
        <w:rPr>
          <w:rFonts w:ascii="Arial" w:hAnsi="Arial" w:cs="Arial"/>
          <w:bCs/>
          <w:szCs w:val="28"/>
        </w:rPr>
        <w:t>.</w:t>
      </w:r>
    </w:p>
    <w:p w:rsidR="00C266DE" w:rsidRDefault="002C2AF8" w:rsidP="00E43D6F">
      <w:pPr>
        <w:pStyle w:val="ListParagraph"/>
        <w:numPr>
          <w:ilvl w:val="0"/>
          <w:numId w:val="5"/>
        </w:numPr>
        <w:rPr>
          <w:rFonts w:ascii="Arial" w:hAnsi="Arial" w:cs="Arial"/>
          <w:bCs/>
          <w:szCs w:val="28"/>
        </w:rPr>
      </w:pPr>
      <w:r>
        <w:rPr>
          <w:rFonts w:ascii="Arial" w:hAnsi="Arial" w:cs="Arial"/>
          <w:lang w:eastAsia="en-GB"/>
        </w:rPr>
        <w:t>Bod yn absennol yn ystod gwyliau ysgol yr awdurdod (neu ddyddiau hyfforddi) neu’r dyddiadau hynny mewn awdurdodau cyfagos</w:t>
      </w:r>
    </w:p>
    <w:p w:rsidR="005F0829" w:rsidRDefault="005F0829" w:rsidP="005F0829">
      <w:pPr>
        <w:pStyle w:val="ListParagraph"/>
        <w:rPr>
          <w:rFonts w:ascii="Arial" w:hAnsi="Arial" w:cs="Arial"/>
          <w:bCs/>
          <w:szCs w:val="28"/>
        </w:rPr>
      </w:pPr>
    </w:p>
    <w:p w:rsidR="005F0829" w:rsidRDefault="005F0829" w:rsidP="005F0829">
      <w:pPr>
        <w:pStyle w:val="ListParagraph"/>
        <w:rPr>
          <w:rFonts w:ascii="Arial" w:hAnsi="Arial" w:cs="Arial"/>
          <w:bCs/>
          <w:szCs w:val="28"/>
        </w:rPr>
      </w:pPr>
    </w:p>
    <w:p w:rsidR="00F62CB1" w:rsidRPr="004A1730" w:rsidRDefault="004A1730" w:rsidP="004A1730">
      <w:pPr>
        <w:rPr>
          <w:rFonts w:ascii="Arial" w:hAnsi="Arial" w:cs="Arial"/>
          <w:b/>
          <w:bCs/>
          <w:szCs w:val="28"/>
        </w:rPr>
      </w:pPr>
      <w:r>
        <w:rPr>
          <w:rFonts w:ascii="Arial" w:hAnsi="Arial" w:cs="Arial"/>
          <w:b/>
          <w:bCs/>
          <w:szCs w:val="28"/>
        </w:rPr>
        <w:t xml:space="preserve">9.2 </w:t>
      </w:r>
      <w:r w:rsidR="00B12B72">
        <w:rPr>
          <w:rFonts w:ascii="Arial" w:hAnsi="Arial" w:cs="Arial"/>
          <w:b/>
          <w:bCs/>
          <w:szCs w:val="28"/>
        </w:rPr>
        <w:t>Camau cefnogaeth anffurfiol</w:t>
      </w:r>
      <w:r w:rsidR="005F0829" w:rsidRPr="004A1730">
        <w:rPr>
          <w:rFonts w:ascii="Arial" w:hAnsi="Arial" w:cs="Arial"/>
          <w:b/>
          <w:bCs/>
          <w:szCs w:val="28"/>
        </w:rPr>
        <w:t>:</w:t>
      </w:r>
    </w:p>
    <w:p w:rsidR="005F0829" w:rsidRPr="005F0829" w:rsidRDefault="005F0829" w:rsidP="00F62CB1">
      <w:pPr>
        <w:pStyle w:val="ListParagraph"/>
        <w:ind w:left="0"/>
        <w:rPr>
          <w:rFonts w:ascii="Arial" w:hAnsi="Arial" w:cs="Arial"/>
          <w:bCs/>
          <w:i/>
          <w:szCs w:val="28"/>
        </w:rPr>
      </w:pPr>
    </w:p>
    <w:p w:rsidR="0050702F" w:rsidRDefault="002C2AF8" w:rsidP="00C23505">
      <w:pPr>
        <w:ind w:left="720" w:hanging="720"/>
        <w:jc w:val="both"/>
        <w:rPr>
          <w:rFonts w:ascii="Arial" w:hAnsi="Arial" w:cs="Arial"/>
          <w:bCs/>
          <w:szCs w:val="28"/>
        </w:rPr>
      </w:pPr>
      <w:r>
        <w:rPr>
          <w:rFonts w:ascii="Arial" w:hAnsi="Arial" w:cs="Arial"/>
          <w:lang w:eastAsia="en-GB"/>
        </w:rPr>
        <w:t>9.2.1</w:t>
      </w:r>
      <w:r>
        <w:rPr>
          <w:rFonts w:ascii="Arial" w:hAnsi="Arial" w:cs="Arial"/>
          <w:lang w:eastAsia="en-GB"/>
        </w:rPr>
        <w:tab/>
        <w:t>Defnyddir y diffiniadau uchod fel “trothwyon” dan y polisi hwn. Trwy hynny, gellir sicrhau agwedd gyson. Er hynny, wrth gyrraedd trothwy, mae’n rhaid ystyried pob achos yn ôl teilyngdod i sicrhau hyblygrwydd o ran gallu delio gydag amgylchiadau unigol mewn ffordd briodol, sensiti</w:t>
      </w:r>
      <w:r w:rsidR="002019AD">
        <w:rPr>
          <w:rFonts w:ascii="Arial" w:hAnsi="Arial" w:cs="Arial"/>
          <w:lang w:eastAsia="en-GB"/>
        </w:rPr>
        <w:t>f</w:t>
      </w:r>
      <w:r>
        <w:rPr>
          <w:rFonts w:ascii="Arial" w:hAnsi="Arial" w:cs="Arial"/>
          <w:lang w:eastAsia="en-GB"/>
        </w:rPr>
        <w:t xml:space="preserve"> ac mewn dull cefnogol.</w:t>
      </w:r>
    </w:p>
    <w:p w:rsidR="004A1730" w:rsidRPr="004A1730" w:rsidRDefault="004A1730" w:rsidP="004A1730">
      <w:pPr>
        <w:jc w:val="both"/>
        <w:rPr>
          <w:rFonts w:ascii="Arial" w:hAnsi="Arial" w:cs="Arial"/>
          <w:bCs/>
          <w:szCs w:val="28"/>
        </w:rPr>
      </w:pPr>
    </w:p>
    <w:p w:rsidR="00F62CB1" w:rsidRPr="004A1730" w:rsidRDefault="002C2AF8" w:rsidP="00C23505">
      <w:pPr>
        <w:ind w:left="720" w:hanging="720"/>
        <w:jc w:val="both"/>
        <w:rPr>
          <w:rFonts w:ascii="Arial" w:hAnsi="Arial" w:cs="Arial"/>
          <w:bCs/>
          <w:szCs w:val="28"/>
        </w:rPr>
      </w:pPr>
      <w:r>
        <w:rPr>
          <w:rFonts w:ascii="Arial" w:hAnsi="Arial" w:cs="Arial"/>
          <w:lang w:eastAsia="en-GB"/>
        </w:rPr>
        <w:t>9.2.2</w:t>
      </w:r>
      <w:r>
        <w:rPr>
          <w:rFonts w:ascii="Arial" w:hAnsi="Arial" w:cs="Arial"/>
          <w:lang w:eastAsia="en-GB"/>
        </w:rPr>
        <w:tab/>
        <w:t xml:space="preserve">Mewn achosion lle mae gweithiwr yn cyrraedd un o’r trothwyon absenoldeb tymor byr, bydd y Pennaeth yn siarad gyda’r gweithiwr dan sylw am lefelau absenoldeb mewn trafodaeth dychwelyd i’r gwaith neu mewn cyfarfod absenoldeb a drefnir yn benodol. Yr enw ar hyn yw </w:t>
      </w:r>
      <w:r>
        <w:rPr>
          <w:rFonts w:ascii="Arial" w:hAnsi="Arial" w:cs="Arial"/>
          <w:b/>
          <w:bCs/>
          <w:lang w:eastAsia="en-GB"/>
        </w:rPr>
        <w:t>camau cefnogaeth anffurfiol</w:t>
      </w:r>
      <w:r>
        <w:rPr>
          <w:rFonts w:ascii="Arial" w:hAnsi="Arial" w:cs="Arial"/>
          <w:lang w:eastAsia="en-GB"/>
        </w:rPr>
        <w:t>. Mae’r drafodaeth yn anffurfiol, er y dylid cofnodi’r pwyntiau a drafodir a’r camau nesaf a gytunir ar iTrent ac yn ysgrifenedig (gan ddefnyddio’r llythyr templed sy’n rhan o Becyn Cymorth y Pennaeth) fel a ganlyn:</w:t>
      </w:r>
    </w:p>
    <w:p w:rsidR="00A31607" w:rsidRDefault="00D505FE" w:rsidP="00E43D6F">
      <w:pPr>
        <w:pStyle w:val="ListParagraph"/>
        <w:numPr>
          <w:ilvl w:val="0"/>
          <w:numId w:val="6"/>
        </w:numPr>
        <w:jc w:val="both"/>
        <w:rPr>
          <w:rFonts w:ascii="Arial" w:hAnsi="Arial" w:cs="Arial"/>
          <w:bCs/>
          <w:szCs w:val="28"/>
        </w:rPr>
      </w:pPr>
      <w:r>
        <w:rPr>
          <w:rFonts w:ascii="Arial" w:hAnsi="Arial" w:cs="Arial"/>
          <w:bCs/>
          <w:szCs w:val="28"/>
        </w:rPr>
        <w:t>A oes unrhyw broblemau iechyd, domestig neu les sy’n effeithio ar bresenoldeb</w:t>
      </w:r>
      <w:r w:rsidR="00033353">
        <w:rPr>
          <w:rFonts w:ascii="Arial" w:hAnsi="Arial" w:cs="Arial"/>
          <w:bCs/>
          <w:szCs w:val="28"/>
        </w:rPr>
        <w:t>;</w:t>
      </w:r>
    </w:p>
    <w:p w:rsidR="008A39B4" w:rsidRDefault="00D505FE" w:rsidP="00E43D6F">
      <w:pPr>
        <w:pStyle w:val="ListParagraph"/>
        <w:numPr>
          <w:ilvl w:val="0"/>
          <w:numId w:val="6"/>
        </w:numPr>
        <w:jc w:val="both"/>
        <w:rPr>
          <w:rFonts w:ascii="Arial" w:hAnsi="Arial" w:cs="Arial"/>
          <w:bCs/>
          <w:szCs w:val="28"/>
        </w:rPr>
      </w:pPr>
      <w:r>
        <w:rPr>
          <w:rFonts w:ascii="Arial" w:hAnsi="Arial" w:cs="Arial"/>
          <w:bCs/>
          <w:szCs w:val="28"/>
        </w:rPr>
        <w:t>A oes unrhyw broblemau iechyd sylfaenol</w:t>
      </w:r>
      <w:r w:rsidR="008A39B4">
        <w:rPr>
          <w:rFonts w:ascii="Arial" w:hAnsi="Arial" w:cs="Arial"/>
          <w:bCs/>
          <w:szCs w:val="28"/>
        </w:rPr>
        <w:t>.</w:t>
      </w:r>
      <w:r w:rsidR="00033353">
        <w:rPr>
          <w:rFonts w:ascii="Arial" w:hAnsi="Arial" w:cs="Arial"/>
          <w:bCs/>
          <w:szCs w:val="28"/>
        </w:rPr>
        <w:t xml:space="preserve"> </w:t>
      </w:r>
    </w:p>
    <w:p w:rsidR="00033353" w:rsidRDefault="00D505FE" w:rsidP="00E43D6F">
      <w:pPr>
        <w:pStyle w:val="ListParagraph"/>
        <w:numPr>
          <w:ilvl w:val="0"/>
          <w:numId w:val="6"/>
        </w:numPr>
        <w:jc w:val="both"/>
        <w:rPr>
          <w:rFonts w:ascii="Arial" w:hAnsi="Arial" w:cs="Arial"/>
          <w:bCs/>
          <w:szCs w:val="28"/>
        </w:rPr>
      </w:pPr>
      <w:r>
        <w:rPr>
          <w:rFonts w:ascii="Arial" w:hAnsi="Arial" w:cs="Arial"/>
          <w:bCs/>
          <w:szCs w:val="28"/>
        </w:rPr>
        <w:t xml:space="preserve">A yw Deddf Cydraddoldeb </w:t>
      </w:r>
      <w:r w:rsidR="00033353">
        <w:rPr>
          <w:rFonts w:ascii="Arial" w:hAnsi="Arial" w:cs="Arial"/>
          <w:bCs/>
          <w:szCs w:val="28"/>
        </w:rPr>
        <w:t xml:space="preserve">2010 </w:t>
      </w:r>
      <w:r>
        <w:rPr>
          <w:rFonts w:ascii="Arial" w:hAnsi="Arial" w:cs="Arial"/>
          <w:bCs/>
          <w:szCs w:val="28"/>
        </w:rPr>
        <w:t>yn berthnasol</w:t>
      </w:r>
      <w:r w:rsidR="00033353">
        <w:rPr>
          <w:rFonts w:ascii="Arial" w:hAnsi="Arial" w:cs="Arial"/>
          <w:bCs/>
          <w:szCs w:val="28"/>
        </w:rPr>
        <w:t>;</w:t>
      </w:r>
    </w:p>
    <w:p w:rsidR="00033353" w:rsidRDefault="00D505FE" w:rsidP="00E43D6F">
      <w:pPr>
        <w:pStyle w:val="ListParagraph"/>
        <w:numPr>
          <w:ilvl w:val="0"/>
          <w:numId w:val="6"/>
        </w:numPr>
        <w:jc w:val="both"/>
        <w:rPr>
          <w:rFonts w:ascii="Arial" w:hAnsi="Arial" w:cs="Arial"/>
          <w:bCs/>
          <w:szCs w:val="28"/>
        </w:rPr>
      </w:pPr>
      <w:r>
        <w:rPr>
          <w:rFonts w:ascii="Arial" w:hAnsi="Arial" w:cs="Arial"/>
          <w:bCs/>
          <w:szCs w:val="28"/>
        </w:rPr>
        <w:t>Lle bo’n briodol, bod angen gwelliant, a bydd presenoldeb yn y dyfodol yn destun monitro</w:t>
      </w:r>
    </w:p>
    <w:p w:rsidR="00033353" w:rsidRDefault="00D505FE" w:rsidP="00E43D6F">
      <w:pPr>
        <w:pStyle w:val="ListParagraph"/>
        <w:numPr>
          <w:ilvl w:val="0"/>
          <w:numId w:val="6"/>
        </w:numPr>
        <w:jc w:val="both"/>
        <w:rPr>
          <w:rFonts w:ascii="Arial" w:hAnsi="Arial" w:cs="Arial"/>
          <w:bCs/>
          <w:szCs w:val="28"/>
        </w:rPr>
      </w:pPr>
      <w:r>
        <w:rPr>
          <w:rFonts w:ascii="Arial" w:hAnsi="Arial" w:cs="Arial"/>
          <w:bCs/>
          <w:szCs w:val="28"/>
        </w:rPr>
        <w:t>Lle bo angen gwelliant, ond nid yw’n digwydd, mae’n bosib taw’r cam nesaf fydd cychwyn camau ffurfiol y polisi hwn</w:t>
      </w:r>
      <w:r w:rsidR="008A39B4">
        <w:rPr>
          <w:rFonts w:ascii="Arial" w:hAnsi="Arial" w:cs="Arial"/>
          <w:bCs/>
          <w:szCs w:val="28"/>
        </w:rPr>
        <w:t>.</w:t>
      </w:r>
    </w:p>
    <w:p w:rsidR="00525D06" w:rsidRDefault="00525D06" w:rsidP="000C34D0">
      <w:pPr>
        <w:pStyle w:val="ListParagraph"/>
        <w:ind w:left="1425"/>
        <w:jc w:val="both"/>
        <w:rPr>
          <w:rFonts w:ascii="Arial" w:hAnsi="Arial" w:cs="Arial"/>
          <w:bCs/>
          <w:szCs w:val="28"/>
        </w:rPr>
      </w:pPr>
    </w:p>
    <w:p w:rsidR="0050702F" w:rsidRPr="00C23505" w:rsidRDefault="0050702F" w:rsidP="00C23505">
      <w:pPr>
        <w:ind w:left="709" w:hanging="709"/>
        <w:jc w:val="both"/>
        <w:rPr>
          <w:rFonts w:ascii="Arial" w:hAnsi="Arial" w:cs="Arial"/>
          <w:bCs/>
          <w:szCs w:val="28"/>
        </w:rPr>
      </w:pPr>
      <w:r w:rsidRPr="00C23505">
        <w:rPr>
          <w:rFonts w:ascii="Arial" w:hAnsi="Arial" w:cs="Arial"/>
          <w:bCs/>
          <w:szCs w:val="28"/>
        </w:rPr>
        <w:t xml:space="preserve">9.2.3 </w:t>
      </w:r>
      <w:r w:rsidR="00C23505">
        <w:rPr>
          <w:rFonts w:ascii="Arial" w:hAnsi="Arial" w:cs="Arial"/>
          <w:bCs/>
          <w:szCs w:val="28"/>
        </w:rPr>
        <w:tab/>
      </w:r>
      <w:r w:rsidR="002C2AF8">
        <w:rPr>
          <w:rFonts w:ascii="Arial" w:hAnsi="Arial" w:cs="Arial"/>
          <w:lang w:eastAsia="en-GB"/>
        </w:rPr>
        <w:t>Nid camau cosbol yw’r camau cefnogaeth anffurfiol, a dylid eu trin fel cyfle i adnabod yn gynnar unrhyw broblemau neu bryderon er mwyn trefnu cefnogaeth briodol neu addasiadau i helpu’r gweithiwr i gynnal lefelau presenoldeb da. Gweler Adran 4 y Canllawiau Rheoli Absenoldeb Salwch am wybodaeth bellach ar y gefnogaeth sydd ar gael.</w:t>
      </w:r>
    </w:p>
    <w:p w:rsidR="00351DEE" w:rsidRDefault="00351DEE" w:rsidP="0050702F">
      <w:pPr>
        <w:pStyle w:val="ListParagraph"/>
        <w:jc w:val="both"/>
        <w:rPr>
          <w:rFonts w:ascii="Arial" w:hAnsi="Arial" w:cs="Arial"/>
          <w:bCs/>
          <w:szCs w:val="28"/>
        </w:rPr>
      </w:pPr>
    </w:p>
    <w:p w:rsidR="00351DEE" w:rsidRDefault="002C2AF8" w:rsidP="00C23505">
      <w:pPr>
        <w:ind w:left="709" w:hanging="709"/>
        <w:jc w:val="both"/>
        <w:rPr>
          <w:rFonts w:ascii="Arial" w:hAnsi="Arial" w:cs="Arial"/>
          <w:bCs/>
          <w:szCs w:val="28"/>
        </w:rPr>
      </w:pPr>
      <w:r>
        <w:rPr>
          <w:rFonts w:ascii="Arial" w:hAnsi="Arial" w:cs="Arial"/>
          <w:lang w:eastAsia="en-GB"/>
        </w:rPr>
        <w:t>9.2.4</w:t>
      </w:r>
      <w:r>
        <w:rPr>
          <w:rFonts w:ascii="Arial" w:hAnsi="Arial" w:cs="Arial"/>
          <w:lang w:eastAsia="en-GB"/>
        </w:rPr>
        <w:tab/>
        <w:t>Hwyrach y bydd sefyllfa, er enghraifft pan fydd gweithiwr yn derbyn triniaeth reolaidd hirdymor ar gyfer canser neu salwch cronig arall pan ddefnyddir y cyfarfod cefnogaeth anffurfiol i gofnodi a chadarnhau’r sefyllfa, a’r hyn y gellir ei ddisgwyl o ran lefelau presenoldeb yn ystod y driniaeth. Mewn sefyllfa felly, ni ellir disgwyl gwelliant nes gorffen y driniaeth.</w:t>
      </w:r>
    </w:p>
    <w:p w:rsidR="005F0829" w:rsidRDefault="005F0829" w:rsidP="005F0829">
      <w:pPr>
        <w:pStyle w:val="ListParagraph"/>
        <w:ind w:left="0"/>
        <w:jc w:val="both"/>
        <w:rPr>
          <w:rFonts w:ascii="Arial" w:hAnsi="Arial" w:cs="Arial"/>
          <w:bCs/>
          <w:szCs w:val="28"/>
        </w:rPr>
      </w:pPr>
    </w:p>
    <w:p w:rsidR="00C23505" w:rsidRPr="00C23505" w:rsidRDefault="00C23505" w:rsidP="00C23505">
      <w:pPr>
        <w:pStyle w:val="ListParagraph"/>
        <w:numPr>
          <w:ilvl w:val="1"/>
          <w:numId w:val="2"/>
        </w:numPr>
        <w:jc w:val="both"/>
        <w:rPr>
          <w:rFonts w:ascii="Arial" w:hAnsi="Arial" w:cs="Arial"/>
          <w:b/>
          <w:bCs/>
          <w:vanish/>
          <w:szCs w:val="28"/>
        </w:rPr>
      </w:pPr>
    </w:p>
    <w:p w:rsidR="005F0829" w:rsidRPr="00D835D7" w:rsidRDefault="00D505FE" w:rsidP="00C23505">
      <w:pPr>
        <w:pStyle w:val="ListParagraph"/>
        <w:numPr>
          <w:ilvl w:val="1"/>
          <w:numId w:val="2"/>
        </w:numPr>
        <w:jc w:val="both"/>
        <w:rPr>
          <w:rFonts w:ascii="Arial" w:hAnsi="Arial" w:cs="Arial"/>
          <w:b/>
          <w:bCs/>
          <w:szCs w:val="28"/>
        </w:rPr>
      </w:pPr>
      <w:r>
        <w:rPr>
          <w:rFonts w:ascii="Arial" w:hAnsi="Arial" w:cs="Arial"/>
          <w:b/>
          <w:bCs/>
          <w:szCs w:val="28"/>
        </w:rPr>
        <w:t>Camau ffurfiol</w:t>
      </w:r>
      <w:r w:rsidR="005F0829" w:rsidRPr="00D835D7">
        <w:rPr>
          <w:rFonts w:ascii="Arial" w:hAnsi="Arial" w:cs="Arial"/>
          <w:b/>
          <w:bCs/>
          <w:szCs w:val="28"/>
        </w:rPr>
        <w:t>:</w:t>
      </w:r>
    </w:p>
    <w:p w:rsidR="00033353" w:rsidRDefault="00033353" w:rsidP="00033353">
      <w:pPr>
        <w:pStyle w:val="ListParagraph"/>
        <w:ind w:left="0"/>
        <w:jc w:val="both"/>
        <w:rPr>
          <w:rFonts w:ascii="Arial" w:hAnsi="Arial" w:cs="Arial"/>
          <w:bCs/>
          <w:szCs w:val="28"/>
        </w:rPr>
      </w:pPr>
    </w:p>
    <w:p w:rsidR="00FF554B" w:rsidRDefault="002C2AF8" w:rsidP="00E43D6F">
      <w:pPr>
        <w:pStyle w:val="ListParagraph"/>
        <w:numPr>
          <w:ilvl w:val="2"/>
          <w:numId w:val="2"/>
        </w:numPr>
        <w:jc w:val="both"/>
        <w:rPr>
          <w:rFonts w:ascii="Arial" w:hAnsi="Arial" w:cs="Arial"/>
          <w:bCs/>
          <w:szCs w:val="28"/>
        </w:rPr>
      </w:pPr>
      <w:r>
        <w:rPr>
          <w:rFonts w:ascii="Arial" w:hAnsi="Arial" w:cs="Arial"/>
          <w:lang w:eastAsia="en-GB"/>
        </w:rPr>
        <w:t xml:space="preserve">Os nad yw lefelau presenoldeb yn gwella, neu os nad yw’r gwelliant yn ddigonol neu ni chynhelir y gwelliant dros gyfnod rhesymol (3 - 6 mis fel arfer) wedyn byddai’n </w:t>
      </w:r>
      <w:r>
        <w:rPr>
          <w:rFonts w:ascii="Arial" w:hAnsi="Arial" w:cs="Arial"/>
          <w:lang w:eastAsia="en-GB"/>
        </w:rPr>
        <w:lastRenderedPageBreak/>
        <w:t xml:space="preserve">dderbyniol ystyried camau ffurfiol, sef cynnal </w:t>
      </w:r>
      <w:r>
        <w:rPr>
          <w:rFonts w:ascii="Arial" w:hAnsi="Arial" w:cs="Arial"/>
          <w:b/>
          <w:bCs/>
          <w:lang w:eastAsia="en-GB"/>
        </w:rPr>
        <w:t>Cyfarfod Adolygu Ffurfiol</w:t>
      </w:r>
      <w:r>
        <w:rPr>
          <w:rFonts w:ascii="Arial" w:hAnsi="Arial" w:cs="Arial"/>
          <w:lang w:eastAsia="en-GB"/>
        </w:rPr>
        <w:t>, fel yr amlinellir yn y siart lif yn Atodiad A.</w:t>
      </w:r>
    </w:p>
    <w:p w:rsidR="006520B8" w:rsidRPr="00C276D8" w:rsidRDefault="002C2AF8" w:rsidP="00C276D8">
      <w:pPr>
        <w:pStyle w:val="ListParagraph"/>
        <w:numPr>
          <w:ilvl w:val="2"/>
          <w:numId w:val="2"/>
        </w:numPr>
        <w:spacing w:before="240"/>
        <w:jc w:val="both"/>
        <w:rPr>
          <w:rFonts w:ascii="Arial" w:hAnsi="Arial" w:cs="Arial"/>
          <w:bCs/>
          <w:szCs w:val="28"/>
        </w:rPr>
      </w:pPr>
      <w:r>
        <w:rPr>
          <w:rFonts w:ascii="Arial" w:hAnsi="Arial" w:cs="Arial"/>
          <w:lang w:eastAsia="en-GB"/>
        </w:rPr>
        <w:t>Dylid gwa</w:t>
      </w:r>
      <w:r w:rsidR="002019AD">
        <w:rPr>
          <w:rFonts w:ascii="Arial" w:hAnsi="Arial" w:cs="Arial"/>
          <w:lang w:eastAsia="en-GB"/>
        </w:rPr>
        <w:t>hodd gweithiwr i</w:t>
      </w:r>
      <w:r>
        <w:rPr>
          <w:rFonts w:ascii="Arial" w:hAnsi="Arial" w:cs="Arial"/>
          <w:lang w:eastAsia="en-GB"/>
        </w:rPr>
        <w:t xml:space="preserve"> Gyfarfod Adolygu Ffurfiol gan ddefnyddio templed y llythyr gwahoddiad sy’n rhan o Becyn Cymorth y Pennaeth. Dylid caniatáu rhybudd o ddeg diwrnod gwaith ar gyfer y cyfarfod, ac mae’n rhaid hysbysu gweithiwr o’r hawl i ddod â chynrychiolydd ei undeb llafur neu gydweithiwr o’r gweithle gydag ef/hi i’r cyfarfod.</w:t>
      </w:r>
    </w:p>
    <w:p w:rsidR="00756036" w:rsidRDefault="00756036" w:rsidP="00CF53DB">
      <w:pPr>
        <w:pStyle w:val="ListParagraph"/>
        <w:ind w:left="709" w:hanging="709"/>
        <w:jc w:val="both"/>
        <w:rPr>
          <w:rFonts w:ascii="Arial" w:hAnsi="Arial" w:cs="Arial"/>
          <w:bCs/>
          <w:szCs w:val="28"/>
        </w:rPr>
      </w:pPr>
    </w:p>
    <w:p w:rsidR="00906ED4" w:rsidRDefault="002C2AF8" w:rsidP="00F47325">
      <w:pPr>
        <w:numPr>
          <w:ilvl w:val="2"/>
          <w:numId w:val="2"/>
        </w:numPr>
        <w:rPr>
          <w:rFonts w:ascii="Arial" w:hAnsi="Arial" w:cs="Arial"/>
          <w:bCs/>
          <w:szCs w:val="28"/>
        </w:rPr>
      </w:pPr>
      <w:r>
        <w:rPr>
          <w:rFonts w:ascii="Arial" w:hAnsi="Arial" w:cs="Arial"/>
          <w:lang w:eastAsia="en-GB"/>
        </w:rPr>
        <w:t>Gellir dyfarnu cosbau priodol yn raddol, o gamau anffurfiol ac adolygu wrth gyrraedd trothwy absenoldeb am y tro cyntaf, i gosb diswyddo am fethu cynnal presenoldeb priodol yn y gwaith drosodd a throsodd. Noder: gellir cyhoeddi cosb o hyd at rybudd ysgrifenedig cyntaf yn y cyfarfod ffurfiol cyntaf, a gellir cyflwyno rhybudd ysgrifenedig terfynol mewn unrhyw gyfarfod ffurfiol wedi hynny. Bydd cyfnod adolygu priodol rhwng cyfarfodydd adolygu ffurfiol.</w:t>
      </w:r>
    </w:p>
    <w:p w:rsidR="00756036" w:rsidRPr="00AD4ABB" w:rsidRDefault="00072735" w:rsidP="00F47325">
      <w:pPr>
        <w:numPr>
          <w:ilvl w:val="2"/>
          <w:numId w:val="2"/>
        </w:numPr>
        <w:spacing w:before="240"/>
        <w:rPr>
          <w:rFonts w:ascii="Arial" w:hAnsi="Arial" w:cs="Arial"/>
          <w:bCs/>
          <w:szCs w:val="28"/>
        </w:rPr>
      </w:pPr>
      <w:r>
        <w:rPr>
          <w:rFonts w:ascii="Arial" w:hAnsi="Arial" w:cs="Arial"/>
          <w:bCs/>
          <w:szCs w:val="28"/>
        </w:rPr>
        <w:t>Ystyrir camau gweithredu ar ôl rhybudd ysgrifenedig terfynol nail</w:t>
      </w:r>
      <w:r w:rsidR="002019AD">
        <w:rPr>
          <w:rFonts w:ascii="Arial" w:hAnsi="Arial" w:cs="Arial"/>
          <w:bCs/>
          <w:szCs w:val="28"/>
        </w:rPr>
        <w:t>l</w:t>
      </w:r>
      <w:r>
        <w:rPr>
          <w:rFonts w:ascii="Arial" w:hAnsi="Arial" w:cs="Arial"/>
          <w:bCs/>
          <w:szCs w:val="28"/>
        </w:rPr>
        <w:t xml:space="preserve"> ai</w:t>
      </w:r>
      <w:r w:rsidR="002019AD">
        <w:rPr>
          <w:rFonts w:ascii="Arial" w:hAnsi="Arial" w:cs="Arial"/>
          <w:bCs/>
          <w:szCs w:val="28"/>
        </w:rPr>
        <w:t xml:space="preserve"> </w:t>
      </w:r>
      <w:r>
        <w:rPr>
          <w:rFonts w:ascii="Arial" w:hAnsi="Arial" w:cs="Arial"/>
          <w:bCs/>
          <w:szCs w:val="28"/>
        </w:rPr>
        <w:t>dan Broses Gallu</w:t>
      </w:r>
      <w:r w:rsidR="002019AD">
        <w:rPr>
          <w:rFonts w:ascii="Arial" w:hAnsi="Arial" w:cs="Arial"/>
          <w:bCs/>
          <w:szCs w:val="28"/>
        </w:rPr>
        <w:t>ogrwydd</w:t>
      </w:r>
      <w:r>
        <w:rPr>
          <w:rFonts w:ascii="Arial" w:hAnsi="Arial" w:cs="Arial"/>
          <w:bCs/>
          <w:szCs w:val="28"/>
        </w:rPr>
        <w:t xml:space="preserve"> Afiechyd, fel y nodir ym mharagraff </w:t>
      </w:r>
      <w:r w:rsidR="00906ED4">
        <w:rPr>
          <w:rFonts w:ascii="Arial" w:hAnsi="Arial" w:cs="Arial"/>
          <w:bCs/>
          <w:szCs w:val="28"/>
        </w:rPr>
        <w:t>10.</w:t>
      </w:r>
      <w:r w:rsidR="00DA5295">
        <w:rPr>
          <w:rFonts w:ascii="Arial" w:hAnsi="Arial" w:cs="Arial"/>
          <w:bCs/>
          <w:szCs w:val="28"/>
        </w:rPr>
        <w:t>5</w:t>
      </w:r>
      <w:r w:rsidR="00906ED4">
        <w:rPr>
          <w:rFonts w:ascii="Arial" w:hAnsi="Arial" w:cs="Arial"/>
          <w:bCs/>
          <w:szCs w:val="28"/>
        </w:rPr>
        <w:t xml:space="preserve"> </w:t>
      </w:r>
      <w:r>
        <w:rPr>
          <w:rFonts w:ascii="Arial" w:hAnsi="Arial" w:cs="Arial"/>
          <w:bCs/>
          <w:szCs w:val="28"/>
        </w:rPr>
        <w:t>isod neu trwy Bolisi Disgyblu’r Ysgol, yn ddibynnol pa un bynnag sydd fwyaf priodol</w:t>
      </w:r>
      <w:r w:rsidR="00D23C01" w:rsidRPr="00AD4ABB">
        <w:rPr>
          <w:rFonts w:ascii="Arial" w:hAnsi="Arial" w:cs="Arial"/>
          <w:bCs/>
          <w:szCs w:val="28"/>
        </w:rPr>
        <w:t>.</w:t>
      </w:r>
      <w:r w:rsidR="00906ED4">
        <w:rPr>
          <w:rFonts w:ascii="Arial" w:hAnsi="Arial" w:cs="Arial"/>
          <w:bCs/>
          <w:szCs w:val="28"/>
        </w:rPr>
        <w:t xml:space="preserve"> </w:t>
      </w:r>
      <w:r>
        <w:rPr>
          <w:rFonts w:ascii="Arial" w:hAnsi="Arial" w:cs="Arial"/>
          <w:bCs/>
          <w:szCs w:val="28"/>
        </w:rPr>
        <w:t>Os oes unrhyw amheuaeth ynghylch y broses y dylid ei dilyn, dylid ceisio cyngor Tîm AD Ysgolion</w:t>
      </w:r>
      <w:r w:rsidR="00906ED4">
        <w:rPr>
          <w:rFonts w:ascii="Arial" w:hAnsi="Arial" w:cs="Arial"/>
          <w:bCs/>
          <w:szCs w:val="28"/>
        </w:rPr>
        <w:t>.</w:t>
      </w:r>
    </w:p>
    <w:p w:rsidR="00D23C01" w:rsidRDefault="00D23C01" w:rsidP="006520B8">
      <w:pPr>
        <w:pStyle w:val="ListParagraph"/>
        <w:rPr>
          <w:rFonts w:ascii="Arial" w:hAnsi="Arial" w:cs="Arial"/>
          <w:bCs/>
          <w:szCs w:val="28"/>
        </w:rPr>
      </w:pPr>
    </w:p>
    <w:p w:rsidR="00D23C01" w:rsidRDefault="002C2AF8" w:rsidP="00F47325">
      <w:pPr>
        <w:pStyle w:val="ListParagraph"/>
        <w:numPr>
          <w:ilvl w:val="2"/>
          <w:numId w:val="2"/>
        </w:numPr>
        <w:jc w:val="both"/>
        <w:rPr>
          <w:rFonts w:ascii="Arial" w:hAnsi="Arial" w:cs="Arial"/>
          <w:bCs/>
          <w:szCs w:val="28"/>
        </w:rPr>
      </w:pPr>
      <w:r>
        <w:rPr>
          <w:rFonts w:ascii="Arial" w:hAnsi="Arial" w:cs="Arial"/>
          <w:lang w:eastAsia="en-GB"/>
        </w:rPr>
        <w:t>Mae’n rhaid i’r llythyr sy’n cynghori’r gweithiwr am ganlyniad y Cyfarfod Ffurfi</w:t>
      </w:r>
      <w:r w:rsidR="002019AD">
        <w:rPr>
          <w:rFonts w:ascii="Arial" w:hAnsi="Arial" w:cs="Arial"/>
          <w:lang w:eastAsia="en-GB"/>
        </w:rPr>
        <w:t xml:space="preserve">ol gynnwys manylion y gosb, am </w:t>
      </w:r>
      <w:r>
        <w:rPr>
          <w:rFonts w:ascii="Arial" w:hAnsi="Arial" w:cs="Arial"/>
          <w:lang w:eastAsia="en-GB"/>
        </w:rPr>
        <w:t>ba hyd y bydd y rhybudd yn aros ar y ffeil, a’r broses i’w dilyn yn achos unrhyw apêl.</w:t>
      </w:r>
    </w:p>
    <w:p w:rsidR="001D149E" w:rsidRDefault="001D149E" w:rsidP="006520B8">
      <w:pPr>
        <w:pStyle w:val="ListParagraph"/>
        <w:rPr>
          <w:rFonts w:ascii="Arial" w:hAnsi="Arial" w:cs="Arial"/>
          <w:bCs/>
          <w:szCs w:val="28"/>
        </w:rPr>
      </w:pPr>
    </w:p>
    <w:p w:rsidR="001D149E" w:rsidRDefault="002C2AF8" w:rsidP="002A6E08">
      <w:pPr>
        <w:pStyle w:val="ListParagraph"/>
        <w:numPr>
          <w:ilvl w:val="2"/>
          <w:numId w:val="2"/>
        </w:numPr>
        <w:jc w:val="both"/>
        <w:rPr>
          <w:rFonts w:ascii="Arial" w:hAnsi="Arial" w:cs="Arial"/>
          <w:bCs/>
          <w:szCs w:val="28"/>
        </w:rPr>
      </w:pPr>
      <w:r>
        <w:rPr>
          <w:rFonts w:ascii="Arial" w:hAnsi="Arial" w:cs="Arial"/>
          <w:lang w:eastAsia="en-GB"/>
        </w:rPr>
        <w:t>Y Pwyllgor Apêl Disgyblu a Diswyddo Staff fydd yn clywed unrhyw apêl yn unol â’r broses apêl a amlinellir ym Mholisi Disgyblu’r Ysgol.</w:t>
      </w:r>
    </w:p>
    <w:p w:rsidR="00F10F21" w:rsidRDefault="00F10F21" w:rsidP="00F10F21">
      <w:pPr>
        <w:pStyle w:val="ListParagraph"/>
        <w:rPr>
          <w:rFonts w:ascii="Arial" w:hAnsi="Arial" w:cs="Arial"/>
          <w:bCs/>
          <w:szCs w:val="28"/>
        </w:rPr>
      </w:pPr>
    </w:p>
    <w:p w:rsidR="00F10F21" w:rsidRDefault="00044A55" w:rsidP="002A6E08">
      <w:pPr>
        <w:pStyle w:val="ListParagraph"/>
        <w:numPr>
          <w:ilvl w:val="2"/>
          <w:numId w:val="2"/>
        </w:numPr>
        <w:jc w:val="both"/>
        <w:rPr>
          <w:rFonts w:ascii="Arial" w:hAnsi="Arial" w:cs="Arial"/>
          <w:bCs/>
          <w:szCs w:val="28"/>
        </w:rPr>
      </w:pPr>
      <w:r>
        <w:rPr>
          <w:rFonts w:ascii="Arial" w:hAnsi="Arial" w:cs="Arial"/>
          <w:bCs/>
          <w:szCs w:val="28"/>
        </w:rPr>
        <w:t>Os, yn dilyn cyhoeddi rhybudd ysgrifenedig terfynol mewn ail gyfarfod ffurfiol neu gyfarfod ffurfiol wedi hynny, mae’r gweithiwr yn methu bodloni neu gynnal lefelau presenoldeb angenrheidiol, bydd yr achos yn cael ei brosesu dan Bolisi Disgyblu priodol yr Ysgol</w:t>
      </w:r>
      <w:r w:rsidR="00F10F21">
        <w:rPr>
          <w:rFonts w:ascii="Arial" w:hAnsi="Arial" w:cs="Arial"/>
          <w:bCs/>
          <w:szCs w:val="28"/>
        </w:rPr>
        <w:t>.</w:t>
      </w:r>
    </w:p>
    <w:p w:rsidR="00150F8B" w:rsidRDefault="00150F8B" w:rsidP="008A7F5B">
      <w:pPr>
        <w:pStyle w:val="ListParagraph"/>
        <w:rPr>
          <w:rFonts w:ascii="Arial" w:hAnsi="Arial" w:cs="Arial"/>
          <w:bCs/>
          <w:szCs w:val="28"/>
        </w:rPr>
      </w:pPr>
    </w:p>
    <w:p w:rsidR="00150F8B" w:rsidRDefault="002C2AF8" w:rsidP="000C34D0">
      <w:pPr>
        <w:pStyle w:val="ListParagraph"/>
        <w:numPr>
          <w:ilvl w:val="2"/>
          <w:numId w:val="2"/>
        </w:numPr>
        <w:jc w:val="both"/>
        <w:rPr>
          <w:rFonts w:ascii="Arial" w:hAnsi="Arial" w:cs="Arial"/>
          <w:bCs/>
          <w:szCs w:val="28"/>
        </w:rPr>
      </w:pPr>
      <w:r>
        <w:rPr>
          <w:rFonts w:ascii="Arial" w:hAnsi="Arial" w:cs="Arial"/>
          <w:lang w:eastAsia="en-GB"/>
        </w:rPr>
        <w:t xml:space="preserve">Mae’n rhaid cynnal gwrandawiad o flaen Pwyllgor Disgyblu a Diswyddo Staff yr Ysgol, os taw diswyddo bydd y canlyniad tebygol. </w:t>
      </w:r>
      <w:r>
        <w:rPr>
          <w:rFonts w:ascii="Arial" w:hAnsi="Arial" w:cs="Arial"/>
          <w:i/>
          <w:iCs/>
          <w:lang w:eastAsia="en-GB"/>
        </w:rPr>
        <w:t xml:space="preserve">Yn dilyn gwrandawiad o’r fath, fel </w:t>
      </w:r>
      <w:r>
        <w:rPr>
          <w:rFonts w:ascii="Arial" w:hAnsi="Arial" w:cs="Arial"/>
          <w:b/>
          <w:bCs/>
          <w:i/>
          <w:iCs/>
          <w:lang w:eastAsia="en-GB"/>
        </w:rPr>
        <w:t>ysgol a gynhelir,</w:t>
      </w:r>
      <w:r>
        <w:rPr>
          <w:rFonts w:ascii="Arial" w:hAnsi="Arial" w:cs="Arial"/>
          <w:i/>
          <w:iCs/>
          <w:lang w:eastAsia="en-GB"/>
        </w:rPr>
        <w:t xml:space="preserve"> mae’n rhaid i’r corff llywodraethu anfon llythyr ysgrifenedig at yr awdurdod lleol, os bydd yn penderfynu na fydd unrhyw berson a gyflogir neu a hurir gan yr awdurdod i weithio yn yr ysgol yn gweithio yno bellach, a’r rhesymau dros y penderfyniad hwnnw</w:t>
      </w:r>
      <w:r>
        <w:rPr>
          <w:rFonts w:ascii="Arial" w:hAnsi="Arial" w:cs="Arial"/>
          <w:lang w:eastAsia="en-GB"/>
        </w:rPr>
        <w:t xml:space="preserve">.* </w:t>
      </w:r>
      <w:r>
        <w:rPr>
          <w:rFonts w:ascii="Arial" w:hAnsi="Arial" w:cs="Arial"/>
          <w:b/>
          <w:bCs/>
          <w:lang w:eastAsia="en-GB"/>
        </w:rPr>
        <w:t xml:space="preserve">NEU </w:t>
      </w:r>
      <w:r>
        <w:rPr>
          <w:rFonts w:ascii="Arial" w:hAnsi="Arial" w:cs="Arial"/>
          <w:lang w:eastAsia="en-GB"/>
        </w:rPr>
        <w:t xml:space="preserve"> </w:t>
      </w:r>
      <w:r>
        <w:rPr>
          <w:rFonts w:ascii="Arial" w:hAnsi="Arial" w:cs="Arial"/>
          <w:i/>
          <w:iCs/>
          <w:lang w:eastAsia="en-GB"/>
        </w:rPr>
        <w:t xml:space="preserve">Yn dilyn gwrandawiad o’r fath, fel ysgol a gynorthwyir/ysgol sefydledig a gynhelir, y corff llywodraethu sy’n gyfrifol am gyhoeddi’r rhybudd i derfynu cyflogaeth.* </w:t>
      </w:r>
      <w:r>
        <w:rPr>
          <w:rFonts w:ascii="Arial" w:hAnsi="Arial" w:cs="Arial"/>
          <w:i/>
          <w:iCs/>
          <w:color w:val="FF0000"/>
          <w:lang w:eastAsia="en-GB"/>
        </w:rPr>
        <w:t>(*Yr ysgol i ddileu fel sy’n briodol).</w:t>
      </w:r>
    </w:p>
    <w:p w:rsidR="00122754" w:rsidRDefault="00122754" w:rsidP="00122754">
      <w:pPr>
        <w:pStyle w:val="ListParagraph"/>
        <w:rPr>
          <w:rFonts w:ascii="Arial" w:hAnsi="Arial" w:cs="Arial"/>
          <w:bCs/>
          <w:szCs w:val="28"/>
        </w:rPr>
      </w:pPr>
    </w:p>
    <w:p w:rsidR="00122754" w:rsidRPr="00234BFD" w:rsidRDefault="002C2AF8" w:rsidP="00122754">
      <w:pPr>
        <w:pBdr>
          <w:top w:val="single" w:sz="4" w:space="1" w:color="auto"/>
          <w:left w:val="single" w:sz="4" w:space="4" w:color="auto"/>
          <w:bottom w:val="single" w:sz="4" w:space="1" w:color="auto"/>
          <w:right w:val="single" w:sz="4" w:space="4" w:color="auto"/>
        </w:pBdr>
        <w:rPr>
          <w:rFonts w:ascii="Arial" w:hAnsi="Arial" w:cs="Arial"/>
          <w:b/>
          <w:bCs/>
          <w:iCs/>
        </w:rPr>
      </w:pPr>
      <w:r>
        <w:rPr>
          <w:rFonts w:ascii="Arial" w:hAnsi="Arial" w:cs="Arial"/>
          <w:b/>
          <w:bCs/>
          <w:lang w:eastAsia="en-GB"/>
        </w:rPr>
        <w:t>Nodyn drafftio: Ar gyfer ysgolion a gynhelir, bydd yr Awdurdod Lleol yn cyhoeddi’r rhybudd diswyddo o fewn 14 diwrnod i glywed yr apêl. Os defnyddir y polisi model hwn mewn ysgol a gynorthwyir neu ysgol sefydledig, gan taw’r corff llywodraethu yw’r cyflogwr mewn ysgolion felly, y corff llywodraethu fydd yn terfynu cytundeb cyflogaeth y gweithiwr (h.y. yn diswyddo’r gweithiwr) ac yn hysbysu’r Awdurdod Lleol.</w:t>
      </w:r>
    </w:p>
    <w:p w:rsidR="00122754" w:rsidRPr="00A519DA" w:rsidRDefault="00122754" w:rsidP="00122754">
      <w:pPr>
        <w:pStyle w:val="ListParagraph"/>
        <w:ind w:left="0"/>
        <w:jc w:val="both"/>
        <w:rPr>
          <w:rFonts w:ascii="Arial" w:hAnsi="Arial" w:cs="Arial"/>
          <w:bCs/>
          <w:szCs w:val="28"/>
        </w:rPr>
      </w:pPr>
    </w:p>
    <w:p w:rsidR="0039048A" w:rsidRDefault="0039048A" w:rsidP="00CF53DB">
      <w:pPr>
        <w:pStyle w:val="ListParagraph"/>
        <w:ind w:left="709" w:hanging="709"/>
        <w:jc w:val="both"/>
        <w:rPr>
          <w:rFonts w:ascii="Arial" w:hAnsi="Arial" w:cs="Arial"/>
          <w:bCs/>
          <w:szCs w:val="28"/>
        </w:rPr>
      </w:pPr>
    </w:p>
    <w:p w:rsidR="0039048A" w:rsidRDefault="00D445E0" w:rsidP="002A6E08">
      <w:pPr>
        <w:pStyle w:val="ListParagraph"/>
        <w:numPr>
          <w:ilvl w:val="2"/>
          <w:numId w:val="2"/>
        </w:numPr>
        <w:jc w:val="both"/>
        <w:rPr>
          <w:rFonts w:ascii="Arial" w:hAnsi="Arial" w:cs="Arial"/>
          <w:bCs/>
          <w:szCs w:val="28"/>
        </w:rPr>
      </w:pPr>
      <w:r>
        <w:rPr>
          <w:rFonts w:ascii="Arial" w:hAnsi="Arial" w:cs="Arial"/>
          <w:bCs/>
          <w:szCs w:val="28"/>
        </w:rPr>
        <w:t xml:space="preserve">Mae gweithwyr yn cael hysbysu’r Pennaeth os oes ganddynt anabledd (fel y </w:t>
      </w:r>
      <w:r w:rsidR="002C2AF8">
        <w:rPr>
          <w:rFonts w:ascii="Arial" w:hAnsi="Arial" w:cs="Arial"/>
          <w:lang w:eastAsia="en-GB"/>
        </w:rPr>
        <w:t xml:space="preserve">diffinnir yn Neddf Cydraddoldeb 2010*) sy’n effeithio neu fyddai’n gallu effeithio ar </w:t>
      </w:r>
      <w:r w:rsidR="002C2AF8">
        <w:rPr>
          <w:rFonts w:ascii="Arial" w:hAnsi="Arial" w:cs="Arial"/>
          <w:lang w:eastAsia="en-GB"/>
        </w:rPr>
        <w:lastRenderedPageBreak/>
        <w:t>bresenoldeb - mewn achos o’r fath, hwyrach y disgwylir y bydd lefel absenoldeb salwch yn uwch na gweithiwr heb anabledd tebyg, ac mor bell ag sy’n rhesymol, dylid ystyried hyn wrth reoli absenoldeb salwch y gweithiwr dan sylw.  Ym mhob achos o’r fath, dylid gofyn barn y Gwasanaeth Iechyd Galwedigaethol a/neu feddyg ymgynghorol. Er hynny, byddem yn cynghori gweithwyr y gellir cyhoeddi camau absenoldeb salwch adferol, gan gynnwys rhybuddion yn erbyn gweithiwr gydag anabledd, mor bell ag yr ystyriwyd addasiadau rhesymol ac y cafodd y rhain eu gweithredu, lle bynnag roedd yn rhe</w:t>
      </w:r>
      <w:r w:rsidR="002019AD">
        <w:rPr>
          <w:rFonts w:ascii="Arial" w:hAnsi="Arial" w:cs="Arial"/>
          <w:lang w:eastAsia="en-GB"/>
        </w:rPr>
        <w:t>symol bosib. Hefyd mae’n rhaid i</w:t>
      </w:r>
      <w:r w:rsidR="002C2AF8">
        <w:rPr>
          <w:rFonts w:ascii="Arial" w:hAnsi="Arial" w:cs="Arial"/>
          <w:lang w:eastAsia="en-GB"/>
        </w:rPr>
        <w:t xml:space="preserve"> Benaethiaid ddangos eu bod wedi ystyried absenoldebau sydd â chysylltiad uniongyrchol neu anuniongyrchol ag anabledd, ac y gall nifer uwch o ddyddiau ac achosion salwch ddigwydd cyn cyhoeddi unrhyw rybuddion.  Mae’n debygol y bydd yn fwy priodol delio gydag absenoldebau cyson sy’n ymwneud ag anabledd neu absenoldebau tymor byr sy’n gysylltiedig ag afiechyd difrifol trwy Wrandawiad Galluogrwydd Afiechyd (gweler paragraff 10.5. isod) yn hytrach na thrwy’r broses disgyblu.</w:t>
      </w:r>
    </w:p>
    <w:p w:rsidR="00EA7DB1" w:rsidRDefault="00EA7DB1" w:rsidP="00CF53DB">
      <w:pPr>
        <w:pStyle w:val="ListParagraph"/>
        <w:ind w:left="709" w:hanging="709"/>
        <w:jc w:val="both"/>
        <w:rPr>
          <w:rFonts w:ascii="Arial" w:hAnsi="Arial" w:cs="Arial"/>
          <w:bCs/>
          <w:szCs w:val="28"/>
        </w:rPr>
      </w:pPr>
    </w:p>
    <w:p w:rsidR="00EA7DB1" w:rsidRPr="00CB51BC" w:rsidRDefault="002C2AF8" w:rsidP="00CF53DB">
      <w:pPr>
        <w:pStyle w:val="ListParagraph"/>
        <w:ind w:left="709" w:hanging="709"/>
        <w:jc w:val="both"/>
        <w:rPr>
          <w:rFonts w:ascii="Arial" w:hAnsi="Arial" w:cs="Arial"/>
          <w:bCs/>
          <w:i/>
          <w:szCs w:val="28"/>
        </w:rPr>
      </w:pPr>
      <w:r>
        <w:rPr>
          <w:rFonts w:ascii="Arial" w:hAnsi="Arial" w:cs="Arial"/>
          <w:lang w:eastAsia="en-GB"/>
        </w:rPr>
        <w:tab/>
      </w:r>
      <w:r>
        <w:rPr>
          <w:rFonts w:ascii="Arial" w:hAnsi="Arial" w:cs="Arial"/>
          <w:i/>
          <w:iCs/>
          <w:lang w:eastAsia="en-GB"/>
        </w:rPr>
        <w:t>*Dan Ddeddf Cydraddoldeb 2010, mae gan unigolyn anabledd os yw nam corfforol neu feddyliol yn cael effaith negyddol ‘sylweddol’ a ‘hirdymor’ ar ei allu i gyflawni gweithgareddau dyddiol arferol.</w:t>
      </w:r>
    </w:p>
    <w:p w:rsidR="00033353" w:rsidRDefault="00033353" w:rsidP="007E645C">
      <w:pPr>
        <w:tabs>
          <w:tab w:val="left" w:pos="709"/>
        </w:tabs>
        <w:jc w:val="both"/>
        <w:rPr>
          <w:rFonts w:ascii="Arial" w:hAnsi="Arial" w:cs="Arial"/>
          <w:bCs/>
          <w:szCs w:val="28"/>
        </w:rPr>
      </w:pPr>
    </w:p>
    <w:p w:rsidR="00B2668B" w:rsidRDefault="00B2668B" w:rsidP="007E645C">
      <w:pPr>
        <w:tabs>
          <w:tab w:val="left" w:pos="709"/>
        </w:tabs>
        <w:jc w:val="both"/>
        <w:rPr>
          <w:rFonts w:ascii="Arial" w:hAnsi="Arial" w:cs="Arial"/>
          <w:bCs/>
          <w:szCs w:val="28"/>
        </w:rPr>
      </w:pPr>
    </w:p>
    <w:p w:rsidR="007E645C" w:rsidRDefault="00D835D7" w:rsidP="00C23505">
      <w:pPr>
        <w:numPr>
          <w:ilvl w:val="0"/>
          <w:numId w:val="2"/>
        </w:numPr>
        <w:tabs>
          <w:tab w:val="clear" w:pos="432"/>
          <w:tab w:val="left" w:pos="426"/>
        </w:tabs>
        <w:ind w:left="709" w:hanging="709"/>
        <w:jc w:val="both"/>
        <w:rPr>
          <w:rFonts w:ascii="Arial" w:hAnsi="Arial" w:cs="Arial"/>
          <w:b/>
          <w:bCs/>
          <w:szCs w:val="28"/>
        </w:rPr>
      </w:pPr>
      <w:r w:rsidRPr="00C23505">
        <w:rPr>
          <w:rFonts w:ascii="Arial" w:hAnsi="Arial" w:cs="Arial"/>
          <w:b/>
        </w:rPr>
        <w:t xml:space="preserve">  </w:t>
      </w:r>
      <w:r w:rsidR="00D445E0">
        <w:rPr>
          <w:rFonts w:ascii="Arial" w:hAnsi="Arial" w:cs="Arial"/>
          <w:b/>
        </w:rPr>
        <w:t xml:space="preserve">Rheoli Absenoldeb </w:t>
      </w:r>
      <w:r w:rsidR="00C37363">
        <w:rPr>
          <w:rFonts w:ascii="Arial" w:hAnsi="Arial" w:cs="Arial"/>
          <w:b/>
        </w:rPr>
        <w:t>Hirdymor</w:t>
      </w:r>
      <w:r w:rsidR="00D445E0">
        <w:rPr>
          <w:rFonts w:ascii="Arial" w:hAnsi="Arial" w:cs="Arial"/>
          <w:b/>
        </w:rPr>
        <w:t xml:space="preserve"> </w:t>
      </w:r>
      <w:r w:rsidR="008C6170">
        <w:rPr>
          <w:rFonts w:ascii="Arial" w:hAnsi="Arial" w:cs="Arial"/>
          <w:b/>
          <w:bCs/>
          <w:szCs w:val="28"/>
        </w:rPr>
        <w:t xml:space="preserve"> </w:t>
      </w:r>
      <w:r w:rsidR="00D445E0">
        <w:rPr>
          <w:rFonts w:ascii="Arial" w:hAnsi="Arial" w:cs="Arial"/>
          <w:bCs/>
          <w:szCs w:val="28"/>
        </w:rPr>
        <w:t>(Gweler Adran</w:t>
      </w:r>
      <w:r w:rsidR="008C6170" w:rsidRPr="00351DEE">
        <w:rPr>
          <w:rFonts w:ascii="Arial" w:hAnsi="Arial" w:cs="Arial"/>
          <w:bCs/>
          <w:szCs w:val="28"/>
        </w:rPr>
        <w:t xml:space="preserve"> </w:t>
      </w:r>
      <w:r w:rsidR="008C6170">
        <w:rPr>
          <w:rFonts w:ascii="Arial" w:hAnsi="Arial" w:cs="Arial"/>
          <w:bCs/>
          <w:szCs w:val="28"/>
        </w:rPr>
        <w:t>7</w:t>
      </w:r>
      <w:r w:rsidR="008C6170" w:rsidRPr="00351DEE">
        <w:rPr>
          <w:rFonts w:ascii="Arial" w:hAnsi="Arial" w:cs="Arial"/>
          <w:bCs/>
          <w:szCs w:val="28"/>
        </w:rPr>
        <w:t xml:space="preserve"> </w:t>
      </w:r>
      <w:r w:rsidR="00D445E0">
        <w:rPr>
          <w:rFonts w:ascii="Arial" w:hAnsi="Arial" w:cs="Arial"/>
          <w:bCs/>
          <w:szCs w:val="28"/>
        </w:rPr>
        <w:t>y Canllawiau rheoli Absenoldeb Salwch</w:t>
      </w:r>
      <w:r w:rsidR="008C6170">
        <w:rPr>
          <w:rFonts w:ascii="Arial" w:hAnsi="Arial" w:cs="Arial"/>
          <w:bCs/>
          <w:szCs w:val="28"/>
        </w:rPr>
        <w:t>)</w:t>
      </w:r>
      <w:r w:rsidR="00D445E0">
        <w:rPr>
          <w:rFonts w:ascii="Arial" w:hAnsi="Arial" w:cs="Arial"/>
          <w:bCs/>
          <w:szCs w:val="28"/>
        </w:rPr>
        <w:t>.</w:t>
      </w:r>
    </w:p>
    <w:p w:rsidR="007E645C" w:rsidRDefault="007E645C" w:rsidP="007E645C">
      <w:pPr>
        <w:tabs>
          <w:tab w:val="left" w:pos="709"/>
        </w:tabs>
        <w:jc w:val="both"/>
        <w:rPr>
          <w:rFonts w:ascii="Arial" w:hAnsi="Arial" w:cs="Arial"/>
          <w:b/>
          <w:bCs/>
          <w:szCs w:val="28"/>
        </w:rPr>
      </w:pPr>
    </w:p>
    <w:p w:rsidR="002C2535" w:rsidRDefault="00D445E0" w:rsidP="00C23505">
      <w:pPr>
        <w:numPr>
          <w:ilvl w:val="1"/>
          <w:numId w:val="2"/>
        </w:numPr>
        <w:tabs>
          <w:tab w:val="left" w:pos="709"/>
        </w:tabs>
        <w:spacing w:after="240"/>
        <w:ind w:left="578" w:hanging="578"/>
        <w:jc w:val="both"/>
        <w:rPr>
          <w:rFonts w:ascii="Arial" w:hAnsi="Arial" w:cs="Arial"/>
          <w:b/>
          <w:bCs/>
          <w:szCs w:val="28"/>
        </w:rPr>
      </w:pPr>
      <w:r>
        <w:rPr>
          <w:rFonts w:ascii="Arial" w:hAnsi="Arial" w:cs="Arial"/>
          <w:b/>
          <w:bCs/>
          <w:szCs w:val="28"/>
        </w:rPr>
        <w:t>Diffiniad</w:t>
      </w:r>
    </w:p>
    <w:p w:rsidR="007E645C" w:rsidRDefault="00033AAC" w:rsidP="002A6E08">
      <w:pPr>
        <w:numPr>
          <w:ilvl w:val="2"/>
          <w:numId w:val="2"/>
        </w:numPr>
        <w:jc w:val="both"/>
        <w:rPr>
          <w:rFonts w:ascii="Arial" w:hAnsi="Arial" w:cs="Arial"/>
          <w:bCs/>
          <w:szCs w:val="28"/>
        </w:rPr>
      </w:pPr>
      <w:r>
        <w:rPr>
          <w:rFonts w:ascii="Arial" w:hAnsi="Arial" w:cs="Arial"/>
          <w:bCs/>
          <w:szCs w:val="28"/>
        </w:rPr>
        <w:t xml:space="preserve">Mae absenoldeb </w:t>
      </w:r>
      <w:r w:rsidR="00C37363">
        <w:rPr>
          <w:rFonts w:ascii="Arial" w:hAnsi="Arial" w:cs="Arial"/>
          <w:bCs/>
          <w:szCs w:val="28"/>
        </w:rPr>
        <w:t>hirdymor</w:t>
      </w:r>
      <w:r>
        <w:rPr>
          <w:rFonts w:ascii="Arial" w:hAnsi="Arial" w:cs="Arial"/>
          <w:bCs/>
          <w:szCs w:val="28"/>
        </w:rPr>
        <w:t xml:space="preserve"> yn disgrifio absenoldeb parhaus o’r gwaith sy’n parhau am 28 diwrnod calendr (gan gynnwys g</w:t>
      </w:r>
      <w:r w:rsidR="002C2AF8">
        <w:rPr>
          <w:rFonts w:ascii="Arial" w:hAnsi="Arial" w:cs="Arial"/>
          <w:bCs/>
          <w:szCs w:val="28"/>
        </w:rPr>
        <w:t>w</w:t>
      </w:r>
      <w:r>
        <w:rPr>
          <w:rFonts w:ascii="Arial" w:hAnsi="Arial" w:cs="Arial"/>
          <w:bCs/>
          <w:szCs w:val="28"/>
        </w:rPr>
        <w:t>yliau ysgol) neu fwy</w:t>
      </w:r>
      <w:r w:rsidR="009B44EF">
        <w:rPr>
          <w:rFonts w:ascii="Arial" w:hAnsi="Arial" w:cs="Arial"/>
          <w:bCs/>
          <w:szCs w:val="28"/>
        </w:rPr>
        <w:t xml:space="preserve"> – </w:t>
      </w:r>
      <w:r>
        <w:rPr>
          <w:rFonts w:ascii="Arial" w:hAnsi="Arial" w:cs="Arial"/>
          <w:bCs/>
          <w:szCs w:val="28"/>
        </w:rPr>
        <w:t>gweler Atodiad</w:t>
      </w:r>
      <w:r w:rsidR="009B44EF">
        <w:rPr>
          <w:rFonts w:ascii="Arial" w:hAnsi="Arial" w:cs="Arial"/>
          <w:bCs/>
          <w:szCs w:val="28"/>
        </w:rPr>
        <w:t xml:space="preserve"> B.</w:t>
      </w:r>
    </w:p>
    <w:p w:rsidR="00390464" w:rsidRDefault="00390464" w:rsidP="00390464">
      <w:pPr>
        <w:tabs>
          <w:tab w:val="left" w:pos="709"/>
        </w:tabs>
        <w:jc w:val="both"/>
        <w:rPr>
          <w:rFonts w:ascii="Arial" w:hAnsi="Arial" w:cs="Arial"/>
          <w:bCs/>
          <w:szCs w:val="28"/>
        </w:rPr>
      </w:pPr>
    </w:p>
    <w:p w:rsidR="00390464" w:rsidRDefault="002C2AF8" w:rsidP="002A6E08">
      <w:pPr>
        <w:numPr>
          <w:ilvl w:val="2"/>
          <w:numId w:val="2"/>
        </w:numPr>
        <w:jc w:val="both"/>
        <w:rPr>
          <w:rFonts w:ascii="Arial" w:hAnsi="Arial" w:cs="Arial"/>
          <w:bCs/>
          <w:szCs w:val="28"/>
        </w:rPr>
      </w:pPr>
      <w:r>
        <w:rPr>
          <w:rFonts w:ascii="Arial" w:hAnsi="Arial" w:cs="Arial"/>
          <w:lang w:eastAsia="en-GB"/>
        </w:rPr>
        <w:t>Gan ei fod yn bwysig i’r gweithiwr a’r Pennaeth gadw mewn cysylltiad yn ystod cyfnod yr absenoldeb mor bell ag sy’n rhesymol bosib, mae’n bwysig fod y Pennaeth yn cytuno cynllun cyfathrebu gyda’r gweithiwr. Dylai’r Pennaeth dd</w:t>
      </w:r>
      <w:r w:rsidR="002019AD">
        <w:rPr>
          <w:rFonts w:ascii="Arial" w:hAnsi="Arial" w:cs="Arial"/>
          <w:lang w:eastAsia="en-GB"/>
        </w:rPr>
        <w:t>efnyddio’r Ffurflen Cyfathrebu i</w:t>
      </w:r>
      <w:r>
        <w:rPr>
          <w:rFonts w:ascii="Arial" w:hAnsi="Arial" w:cs="Arial"/>
          <w:lang w:eastAsia="en-GB"/>
        </w:rPr>
        <w:t xml:space="preserve"> gofnodi unrhyw achos o gyfathrebu, camau gweithredu a chytundebau. Dylai’r Pennaeth a’r gweithiwr gadw mewn cysylltiad dros y ffôn bob wythnos, oni chytunir fel arall rhwng y Pennaeth a’r gweithiwr</w:t>
      </w:r>
      <w:r w:rsidR="002019AD">
        <w:rPr>
          <w:rFonts w:ascii="Arial" w:hAnsi="Arial" w:cs="Arial"/>
          <w:lang w:eastAsia="en-GB"/>
        </w:rPr>
        <w:t>,</w:t>
      </w:r>
      <w:r>
        <w:rPr>
          <w:rFonts w:ascii="Arial" w:hAnsi="Arial" w:cs="Arial"/>
          <w:lang w:eastAsia="en-GB"/>
        </w:rPr>
        <w:t xml:space="preserve"> a</w:t>
      </w:r>
      <w:r w:rsidR="002019AD">
        <w:rPr>
          <w:rFonts w:ascii="Arial" w:hAnsi="Arial" w:cs="Arial"/>
          <w:lang w:eastAsia="en-GB"/>
        </w:rPr>
        <w:t>r gyfer</w:t>
      </w:r>
      <w:r>
        <w:rPr>
          <w:rFonts w:ascii="Arial" w:hAnsi="Arial" w:cs="Arial"/>
          <w:lang w:eastAsia="en-GB"/>
        </w:rPr>
        <w:t xml:space="preserve"> a</w:t>
      </w:r>
      <w:r w:rsidR="002019AD">
        <w:rPr>
          <w:rFonts w:ascii="Arial" w:hAnsi="Arial" w:cs="Arial"/>
          <w:lang w:eastAsia="en-GB"/>
        </w:rPr>
        <w:t>bsenoldebau sy’n parhau dros 7 n</w:t>
      </w:r>
      <w:r>
        <w:rPr>
          <w:rFonts w:ascii="Arial" w:hAnsi="Arial" w:cs="Arial"/>
          <w:lang w:eastAsia="en-GB"/>
        </w:rPr>
        <w:t>iwrnod calendr.</w:t>
      </w:r>
    </w:p>
    <w:p w:rsidR="00042D30" w:rsidRDefault="00042D30">
      <w:pPr>
        <w:rPr>
          <w:rFonts w:ascii="Arial" w:hAnsi="Arial" w:cs="Arial"/>
          <w:b/>
          <w:bCs/>
          <w:szCs w:val="28"/>
        </w:rPr>
      </w:pPr>
      <w:r>
        <w:rPr>
          <w:rFonts w:ascii="Arial" w:hAnsi="Arial" w:cs="Arial"/>
          <w:b/>
          <w:bCs/>
          <w:szCs w:val="28"/>
        </w:rPr>
        <w:br w:type="page"/>
      </w:r>
    </w:p>
    <w:p w:rsidR="0084681D" w:rsidRPr="002A6E08" w:rsidRDefault="002C2AF8" w:rsidP="002A6E08">
      <w:pPr>
        <w:numPr>
          <w:ilvl w:val="1"/>
          <w:numId w:val="2"/>
        </w:numPr>
        <w:spacing w:before="240"/>
        <w:ind w:left="578" w:hanging="578"/>
        <w:rPr>
          <w:rFonts w:ascii="Arial" w:hAnsi="Arial" w:cs="Arial"/>
          <w:b/>
          <w:bCs/>
          <w:szCs w:val="28"/>
        </w:rPr>
      </w:pPr>
      <w:r>
        <w:rPr>
          <w:rFonts w:ascii="Arial" w:hAnsi="Arial" w:cs="Arial"/>
          <w:b/>
          <w:bCs/>
          <w:lang w:eastAsia="en-GB"/>
        </w:rPr>
        <w:lastRenderedPageBreak/>
        <w:t>Salwch yn ystod Gwyliau Ysgol a chyfnodau eraill pan fydd ysgol ar gau</w:t>
      </w:r>
    </w:p>
    <w:p w:rsidR="00670B97" w:rsidRPr="00670B97" w:rsidRDefault="002C2AF8" w:rsidP="002A6E08">
      <w:pPr>
        <w:numPr>
          <w:ilvl w:val="2"/>
          <w:numId w:val="2"/>
        </w:numPr>
        <w:spacing w:before="240"/>
        <w:jc w:val="both"/>
        <w:rPr>
          <w:rFonts w:ascii="Arial" w:hAnsi="Arial" w:cs="Arial"/>
          <w:bCs/>
          <w:szCs w:val="28"/>
        </w:rPr>
      </w:pPr>
      <w:r>
        <w:rPr>
          <w:rFonts w:ascii="Arial" w:hAnsi="Arial" w:cs="Arial"/>
          <w:lang w:eastAsia="en-GB"/>
        </w:rPr>
        <w:t xml:space="preserve">Mae’n rhaid i weithiwr sy’n sâl yn ystod cyfnod pan fydd yr ysgol ar gau, hysbysu’r ysgol o’r absenoldeb yn unol â’r gweithdrefnau hysbysu a amlinellir ym mharagraff 4 uchod. Ar gyfer athrawon, mae’r hawl i absenoldeb salwch a amlinellir yn y Llyfr Bwrgwyn (ac a amlinellir ym mharagraff 14.1 isod) yn berthnasol i’r 195 o ddyddiau gwaith cytundebol. Ar gyfer staff cynorthwyol mae’r hawliau a amlinellir ym mharagraff 14.2 isod yn berthnasol i ddyddiau calendr. </w:t>
      </w:r>
      <w:r>
        <w:rPr>
          <w:rFonts w:ascii="Arial" w:hAnsi="Arial" w:cs="Arial"/>
          <w:lang w:eastAsia="en-GB"/>
        </w:rPr>
        <w:tab/>
      </w:r>
    </w:p>
    <w:p w:rsidR="0084681D" w:rsidRDefault="002C2AF8" w:rsidP="002A6E08">
      <w:pPr>
        <w:numPr>
          <w:ilvl w:val="2"/>
          <w:numId w:val="2"/>
        </w:numPr>
        <w:spacing w:before="240"/>
        <w:jc w:val="both"/>
        <w:rPr>
          <w:rFonts w:ascii="Arial" w:hAnsi="Arial" w:cs="Arial"/>
          <w:bCs/>
          <w:szCs w:val="28"/>
        </w:rPr>
      </w:pPr>
      <w:r>
        <w:rPr>
          <w:rFonts w:ascii="Arial" w:hAnsi="Arial" w:cs="Arial"/>
          <w:lang w:eastAsia="en-GB"/>
        </w:rPr>
        <w:t>Mae athrawon sy’n absennol oherwydd salwch yn parhau i dderbyn cyflog llawn neu hanner cyflog fel sy’n briodol, trwy gydol penwythnosau, gwyliau hanner tymor, gwyliau banc, a’r gwyliau hirach adeg y Nadolig, y Pasg, a’r Haf; fodd bynnag, nid yw’r cyfnodau hyn yn cyfrif yn erbyn hawl athrawon i absenoldeb salwch.</w:t>
      </w:r>
    </w:p>
    <w:p w:rsidR="00670B97" w:rsidRPr="00670B97" w:rsidRDefault="002C2AF8" w:rsidP="002A6E08">
      <w:pPr>
        <w:numPr>
          <w:ilvl w:val="2"/>
          <w:numId w:val="2"/>
        </w:numPr>
        <w:spacing w:before="240"/>
        <w:jc w:val="both"/>
        <w:rPr>
          <w:rFonts w:ascii="Arial" w:hAnsi="Arial" w:cs="Arial"/>
          <w:bCs/>
          <w:szCs w:val="28"/>
        </w:rPr>
      </w:pPr>
      <w:r>
        <w:rPr>
          <w:rFonts w:ascii="Arial" w:hAnsi="Arial" w:cs="Arial"/>
          <w:lang w:eastAsia="en-GB"/>
        </w:rPr>
        <w:t>Mae’n rhaid i bob aelod o staff, os bydd yr absenoldeb salwch yn ymestyn i gyfnod gwyliau ysgol, barhau i gyflwyno tystysgrifau meddygol, fel bo angen, er bod yr ysgol ar gau.</w:t>
      </w:r>
    </w:p>
    <w:p w:rsidR="00670B97" w:rsidRDefault="002C2AF8" w:rsidP="002A6E08">
      <w:pPr>
        <w:numPr>
          <w:ilvl w:val="2"/>
          <w:numId w:val="2"/>
        </w:numPr>
        <w:spacing w:before="240"/>
        <w:jc w:val="both"/>
        <w:rPr>
          <w:rFonts w:ascii="Arial" w:hAnsi="Arial" w:cs="Arial"/>
          <w:bCs/>
          <w:szCs w:val="28"/>
        </w:rPr>
      </w:pPr>
      <w:r>
        <w:rPr>
          <w:rFonts w:ascii="Arial" w:hAnsi="Arial" w:cs="Arial"/>
          <w:lang w:eastAsia="en-GB"/>
        </w:rPr>
        <w:t>Pan fydd gweithiwr yn sâl cyn i’r ysgol gau am gyfnod, tybir y bydd wedi dychwelyd i’r gwaith ar y diwrnod mae’n cadarnhau ei fod yn holliach.</w:t>
      </w:r>
    </w:p>
    <w:p w:rsidR="00823F1B" w:rsidRDefault="00823F1B" w:rsidP="00B73B63">
      <w:pPr>
        <w:pStyle w:val="ListParagraph"/>
        <w:rPr>
          <w:rFonts w:ascii="Arial" w:hAnsi="Arial" w:cs="Arial"/>
          <w:bCs/>
          <w:szCs w:val="28"/>
        </w:rPr>
      </w:pPr>
    </w:p>
    <w:p w:rsidR="00823F1B" w:rsidRDefault="008A5F1F" w:rsidP="002A6E08">
      <w:pPr>
        <w:numPr>
          <w:ilvl w:val="1"/>
          <w:numId w:val="2"/>
        </w:numPr>
        <w:jc w:val="both"/>
        <w:rPr>
          <w:rFonts w:ascii="Arial" w:hAnsi="Arial" w:cs="Arial"/>
          <w:b/>
          <w:bCs/>
          <w:szCs w:val="28"/>
        </w:rPr>
      </w:pPr>
      <w:r>
        <w:rPr>
          <w:rFonts w:ascii="Arial" w:hAnsi="Arial" w:cs="Arial"/>
          <w:b/>
          <w:bCs/>
          <w:szCs w:val="28"/>
        </w:rPr>
        <w:t xml:space="preserve">Proses Rheoli Absenoldeb Salwch </w:t>
      </w:r>
      <w:r w:rsidR="00C37363">
        <w:rPr>
          <w:rFonts w:ascii="Arial" w:hAnsi="Arial" w:cs="Arial"/>
          <w:b/>
          <w:bCs/>
          <w:szCs w:val="28"/>
        </w:rPr>
        <w:t>Hirdymor</w:t>
      </w:r>
    </w:p>
    <w:p w:rsidR="00F50E65" w:rsidRPr="00B73B63" w:rsidRDefault="00F50E65" w:rsidP="00783EF5">
      <w:pPr>
        <w:ind w:left="576"/>
        <w:jc w:val="both"/>
        <w:rPr>
          <w:rFonts w:ascii="Arial" w:hAnsi="Arial" w:cs="Arial"/>
          <w:b/>
          <w:bCs/>
          <w:szCs w:val="28"/>
        </w:rPr>
      </w:pPr>
    </w:p>
    <w:p w:rsidR="00E34785" w:rsidRDefault="00C42D60" w:rsidP="00552B5E">
      <w:pPr>
        <w:pStyle w:val="ListParagraph"/>
        <w:numPr>
          <w:ilvl w:val="2"/>
          <w:numId w:val="2"/>
        </w:numPr>
        <w:rPr>
          <w:rFonts w:ascii="Arial" w:hAnsi="Arial" w:cs="Arial"/>
          <w:bCs/>
          <w:szCs w:val="28"/>
        </w:rPr>
      </w:pPr>
      <w:r>
        <w:rPr>
          <w:rFonts w:ascii="Arial" w:hAnsi="Arial" w:cs="Arial"/>
          <w:bCs/>
          <w:szCs w:val="28"/>
        </w:rPr>
        <w:t xml:space="preserve">Dylid ystyried atgyfeiriad at y Gwasanaeth Iechyd Galwedigaethol yn unig yn unol ag Adran </w:t>
      </w:r>
      <w:r w:rsidR="0008741A" w:rsidRPr="00D835D7">
        <w:rPr>
          <w:rFonts w:ascii="Arial" w:hAnsi="Arial" w:cs="Arial"/>
          <w:bCs/>
          <w:szCs w:val="28"/>
        </w:rPr>
        <w:t>7</w:t>
      </w:r>
      <w:r w:rsidR="00823F1B" w:rsidRPr="00D835D7">
        <w:rPr>
          <w:rFonts w:ascii="Arial" w:hAnsi="Arial" w:cs="Arial"/>
          <w:bCs/>
          <w:szCs w:val="28"/>
        </w:rPr>
        <w:t xml:space="preserve"> </w:t>
      </w:r>
      <w:r>
        <w:rPr>
          <w:rFonts w:ascii="Arial" w:hAnsi="Arial" w:cs="Arial"/>
          <w:bCs/>
          <w:szCs w:val="28"/>
        </w:rPr>
        <w:t>y polisi hwn</w:t>
      </w:r>
      <w:r w:rsidR="00823F1B" w:rsidRPr="00B73B63">
        <w:rPr>
          <w:rFonts w:ascii="Arial" w:hAnsi="Arial" w:cs="Arial"/>
          <w:bCs/>
          <w:szCs w:val="28"/>
        </w:rPr>
        <w:t>.</w:t>
      </w:r>
      <w:r w:rsidR="00CA4982">
        <w:rPr>
          <w:rFonts w:ascii="Arial" w:hAnsi="Arial" w:cs="Arial"/>
          <w:bCs/>
          <w:szCs w:val="28"/>
        </w:rPr>
        <w:t xml:space="preserve"> </w:t>
      </w:r>
      <w:r>
        <w:rPr>
          <w:rFonts w:ascii="Arial" w:hAnsi="Arial" w:cs="Arial"/>
          <w:bCs/>
          <w:szCs w:val="28"/>
        </w:rPr>
        <w:t>Hefyd, dylid cyfeirio at Adran</w:t>
      </w:r>
      <w:r w:rsidR="00CA4982">
        <w:rPr>
          <w:rFonts w:ascii="Arial" w:hAnsi="Arial" w:cs="Arial"/>
          <w:bCs/>
          <w:szCs w:val="28"/>
        </w:rPr>
        <w:t xml:space="preserve"> 9 “</w:t>
      </w:r>
      <w:r>
        <w:rPr>
          <w:rFonts w:ascii="Arial" w:hAnsi="Arial" w:cs="Arial"/>
          <w:bCs/>
          <w:szCs w:val="28"/>
        </w:rPr>
        <w:t>Arweiniad Iechyd Galwedigaethol</w:t>
      </w:r>
      <w:r w:rsidR="00CA4982">
        <w:rPr>
          <w:rFonts w:ascii="Arial" w:hAnsi="Arial" w:cs="Arial"/>
          <w:bCs/>
          <w:szCs w:val="28"/>
        </w:rPr>
        <w:t xml:space="preserve">” </w:t>
      </w:r>
      <w:r>
        <w:rPr>
          <w:rFonts w:ascii="Arial" w:hAnsi="Arial" w:cs="Arial"/>
          <w:bCs/>
          <w:szCs w:val="28"/>
        </w:rPr>
        <w:t>y Canllawiau Rheoli Absenoldeb Salwch</w:t>
      </w:r>
      <w:r w:rsidR="00CA4982">
        <w:rPr>
          <w:rFonts w:ascii="Arial" w:hAnsi="Arial" w:cs="Arial"/>
          <w:bCs/>
          <w:szCs w:val="28"/>
        </w:rPr>
        <w:t>.</w:t>
      </w:r>
      <w:r w:rsidR="00823F1B" w:rsidRPr="00823F1B">
        <w:rPr>
          <w:rFonts w:ascii="Arial" w:hAnsi="Arial" w:cs="Arial"/>
          <w:b/>
          <w:bCs/>
          <w:szCs w:val="28"/>
        </w:rPr>
        <w:cr/>
      </w:r>
    </w:p>
    <w:p w:rsidR="001C5644" w:rsidRDefault="002C2AF8" w:rsidP="002A6E08">
      <w:pPr>
        <w:numPr>
          <w:ilvl w:val="2"/>
          <w:numId w:val="2"/>
        </w:numPr>
        <w:jc w:val="both"/>
        <w:rPr>
          <w:rFonts w:ascii="Arial" w:hAnsi="Arial" w:cs="Arial"/>
          <w:bCs/>
          <w:szCs w:val="28"/>
        </w:rPr>
      </w:pPr>
      <w:r>
        <w:rPr>
          <w:rFonts w:ascii="Arial" w:hAnsi="Arial" w:cs="Arial"/>
          <w:lang w:eastAsia="en-GB"/>
        </w:rPr>
        <w:t xml:space="preserve">Os ymddengys y bydd absenoldeb yn parhau am fwy na 28 diwrnod calendr, dylid cynnal </w:t>
      </w:r>
      <w:r>
        <w:rPr>
          <w:rFonts w:ascii="Arial" w:hAnsi="Arial" w:cs="Arial"/>
          <w:u w:val="single"/>
          <w:lang w:eastAsia="en-GB"/>
        </w:rPr>
        <w:t>cyfarfodydd/cyswllt lles</w:t>
      </w:r>
      <w:r>
        <w:rPr>
          <w:rFonts w:ascii="Arial" w:hAnsi="Arial" w:cs="Arial"/>
          <w:lang w:eastAsia="en-GB"/>
        </w:rPr>
        <w:t xml:space="preserve"> o leiaf bob 6 wythnos. Mae’n rhaid rhoi copi o’r nodiadau a wneir yn y cyfarfod hwn i’r gweithiwr gan ddefnyddio’r llythyr templed ar dudalen 6275 y </w:t>
      </w:r>
      <w:r w:rsidR="002019AD">
        <w:rPr>
          <w:rFonts w:ascii="Arial" w:hAnsi="Arial" w:cs="Arial"/>
          <w:lang w:eastAsia="en-GB"/>
        </w:rPr>
        <w:t>f</w:t>
      </w:r>
      <w:r>
        <w:rPr>
          <w:rFonts w:ascii="Arial" w:hAnsi="Arial" w:cs="Arial"/>
          <w:lang w:eastAsia="en-GB"/>
        </w:rPr>
        <w:t>ewnrwyd. Dylid ystyried addasiadau rhesymol a/neu opsiynau adleoli a dylid eu trafod yn y cyfarfodydd hyn. Am fwy o wybodaeth ar gyfarfodydd lles - gweler y canllawiau ar Gyfarfodydd Lles - tudalen 6275 ar y fewnrwyd.</w:t>
      </w:r>
    </w:p>
    <w:p w:rsidR="006B610E" w:rsidRPr="000C12F5" w:rsidRDefault="006B610E" w:rsidP="006B610E">
      <w:pPr>
        <w:tabs>
          <w:tab w:val="left" w:pos="709"/>
        </w:tabs>
        <w:ind w:left="709"/>
        <w:jc w:val="both"/>
        <w:rPr>
          <w:rFonts w:ascii="Arial" w:hAnsi="Arial" w:cs="Arial"/>
          <w:bCs/>
          <w:szCs w:val="28"/>
        </w:rPr>
      </w:pPr>
    </w:p>
    <w:p w:rsidR="00C976CC" w:rsidRDefault="002C2AF8" w:rsidP="002A6E08">
      <w:pPr>
        <w:numPr>
          <w:ilvl w:val="2"/>
          <w:numId w:val="2"/>
        </w:numPr>
        <w:jc w:val="both"/>
        <w:rPr>
          <w:rFonts w:ascii="Arial" w:hAnsi="Arial" w:cs="Arial"/>
          <w:bCs/>
          <w:szCs w:val="28"/>
        </w:rPr>
      </w:pPr>
      <w:r>
        <w:rPr>
          <w:rFonts w:ascii="Arial" w:hAnsi="Arial" w:cs="Arial"/>
          <w:lang w:eastAsia="en-GB"/>
        </w:rPr>
        <w:t>Trwy gydol unrhyw absenoldeb, bydd y Pennaeth yn gwneud pob ymdrech posib i hwyluso a chefnogi’r gweithiwr i ddychwelyd i’r gwaith mor gynnar ag sy’n rhesymol bosib</w:t>
      </w:r>
      <w:r w:rsidR="002019AD">
        <w:rPr>
          <w:rFonts w:ascii="Arial" w:hAnsi="Arial" w:cs="Arial"/>
          <w:lang w:eastAsia="en-GB"/>
        </w:rPr>
        <w:t>.</w:t>
      </w:r>
    </w:p>
    <w:p w:rsidR="008D28D4" w:rsidRDefault="008D28D4" w:rsidP="008D28D4">
      <w:pPr>
        <w:pStyle w:val="ListParagraph"/>
        <w:rPr>
          <w:rFonts w:ascii="Arial" w:hAnsi="Arial" w:cs="Arial"/>
          <w:bCs/>
          <w:szCs w:val="28"/>
        </w:rPr>
      </w:pPr>
    </w:p>
    <w:p w:rsidR="008D28D4" w:rsidRDefault="002C2AF8" w:rsidP="002A6E08">
      <w:pPr>
        <w:numPr>
          <w:ilvl w:val="2"/>
          <w:numId w:val="2"/>
        </w:numPr>
        <w:jc w:val="both"/>
        <w:rPr>
          <w:rFonts w:ascii="Arial" w:hAnsi="Arial" w:cs="Arial"/>
          <w:bCs/>
          <w:szCs w:val="28"/>
        </w:rPr>
      </w:pPr>
      <w:r>
        <w:rPr>
          <w:rFonts w:ascii="Arial" w:hAnsi="Arial" w:cs="Arial"/>
          <w:lang w:eastAsia="en-GB"/>
        </w:rPr>
        <w:t>Pan fydd unrhyw absenoldeb wedi parhau am gyfnod rhwng 4 a 5 mis calendr, (os nad yn gynt) dylai’r Pennaeth gofyn am gael barn feddygol ar allu’r gweithiwr i ddychwelyd i’r gwaith yn y dyfodol agos. Dylid gofyn am gyngor AD yr adeg yma, a dylid cyfeirio at y Gwasanaeth Iechyd Galwedigaethol yn unol â chanllawiau adran 7 y polisi hwn. (Gweler hefyd Adran 9 y Canllawiau Rheoli Absenoldeb Salwch).</w:t>
      </w:r>
    </w:p>
    <w:p w:rsidR="008D28D4" w:rsidRDefault="008D28D4" w:rsidP="008D28D4">
      <w:pPr>
        <w:pStyle w:val="ListParagraph"/>
        <w:rPr>
          <w:rFonts w:ascii="Arial" w:hAnsi="Arial" w:cs="Arial"/>
          <w:bCs/>
          <w:szCs w:val="28"/>
        </w:rPr>
      </w:pPr>
    </w:p>
    <w:p w:rsidR="001A61DF" w:rsidRPr="00C1780B" w:rsidRDefault="002C2AF8" w:rsidP="002A6E08">
      <w:pPr>
        <w:numPr>
          <w:ilvl w:val="2"/>
          <w:numId w:val="2"/>
        </w:numPr>
        <w:jc w:val="both"/>
        <w:rPr>
          <w:rFonts w:ascii="Arial" w:hAnsi="Arial" w:cs="Arial"/>
          <w:bCs/>
          <w:szCs w:val="28"/>
        </w:rPr>
      </w:pPr>
      <w:r>
        <w:rPr>
          <w:rFonts w:ascii="Arial" w:hAnsi="Arial" w:cs="Arial"/>
          <w:lang w:eastAsia="en-GB"/>
        </w:rPr>
        <w:t>Pan fydd cyfnod absenoldeb yn cyrraedd 6 mis calendr, bydd y Pennaeth yn cynnal ymweliad lles arall i drafod y farn feddygol ac adroddiad iechyd galwedigaethol gyda’r gweithiwr. Yn y cyfarfod yma, dylid cytuno ar gynllun gweithredu i ddychwelyd i’r gwaith, neu fel arall, gellir ystyried absenoldeb y gweithiwr o ran gwrandawiad galluogrwydd afiechyd (neu mewn amgylchiadau eithriadol, os tybir fod y polisi’n cael ei gamddefnyddio, gwrandawiad disgyblu). Mae achosion, triniaethau a diagnos</w:t>
      </w:r>
      <w:r w:rsidR="002019AD">
        <w:rPr>
          <w:rFonts w:ascii="Arial" w:hAnsi="Arial" w:cs="Arial"/>
          <w:lang w:eastAsia="en-GB"/>
        </w:rPr>
        <w:t>isau unigol</w:t>
      </w:r>
      <w:r>
        <w:rPr>
          <w:rFonts w:ascii="Arial" w:hAnsi="Arial" w:cs="Arial"/>
          <w:lang w:eastAsia="en-GB"/>
        </w:rPr>
        <w:t xml:space="preserve"> yn amrywio, ac mae’n rhaid ystyried pob sefyllfa fel achos unigol.</w:t>
      </w:r>
    </w:p>
    <w:p w:rsidR="001A61DF" w:rsidRDefault="001A61DF" w:rsidP="008A7F5B">
      <w:pPr>
        <w:rPr>
          <w:rFonts w:ascii="Arial" w:hAnsi="Arial" w:cs="Arial"/>
          <w:bCs/>
          <w:szCs w:val="28"/>
        </w:rPr>
      </w:pPr>
    </w:p>
    <w:p w:rsidR="001A61DF" w:rsidRPr="008A7F5B" w:rsidRDefault="002C2AF8" w:rsidP="002A6E08">
      <w:pPr>
        <w:numPr>
          <w:ilvl w:val="1"/>
          <w:numId w:val="2"/>
        </w:numPr>
        <w:jc w:val="both"/>
        <w:rPr>
          <w:rFonts w:ascii="Arial" w:hAnsi="Arial" w:cs="Arial"/>
          <w:b/>
          <w:bCs/>
          <w:szCs w:val="28"/>
        </w:rPr>
      </w:pPr>
      <w:r>
        <w:rPr>
          <w:rFonts w:ascii="Arial" w:hAnsi="Arial" w:cs="Arial"/>
          <w:b/>
          <w:bCs/>
          <w:lang w:eastAsia="en-GB"/>
        </w:rPr>
        <w:lastRenderedPageBreak/>
        <w:t>Dychwelyd i’r Gwaith yn Raddol</w:t>
      </w:r>
    </w:p>
    <w:p w:rsidR="008C36A8" w:rsidRDefault="008C36A8" w:rsidP="008C36A8">
      <w:pPr>
        <w:pStyle w:val="ListParagraph"/>
        <w:rPr>
          <w:rFonts w:ascii="Arial" w:hAnsi="Arial" w:cs="Arial"/>
          <w:bCs/>
          <w:szCs w:val="28"/>
        </w:rPr>
      </w:pPr>
    </w:p>
    <w:p w:rsidR="00B83038" w:rsidRDefault="002C2AF8" w:rsidP="002A6E08">
      <w:pPr>
        <w:numPr>
          <w:ilvl w:val="2"/>
          <w:numId w:val="2"/>
        </w:numPr>
        <w:jc w:val="both"/>
        <w:rPr>
          <w:rFonts w:ascii="Arial" w:hAnsi="Arial" w:cs="Arial"/>
          <w:bCs/>
          <w:szCs w:val="28"/>
        </w:rPr>
      </w:pPr>
      <w:r>
        <w:rPr>
          <w:rFonts w:ascii="Arial" w:hAnsi="Arial" w:cs="Arial"/>
          <w:lang w:eastAsia="en-GB"/>
        </w:rPr>
        <w:t>Tua diwedd absenoldeb hirdymor, pan ystyrir dychwelyd i’r gwaith, gellir cynnig i weithiwr ddychwelyd i’r gwaith yn raddol. Mae hyn yn golygu y tybir fod gweithiwr yn ddigon ffit i ddychwelyd i’r gwaith, ond mae angen amser i fagu’r gallu i ddychwelyd i’r oriau gwaith cytundebol llawn.</w:t>
      </w:r>
    </w:p>
    <w:p w:rsidR="009E3694" w:rsidRPr="009E3694" w:rsidRDefault="002C2AF8" w:rsidP="009E3694">
      <w:pPr>
        <w:pStyle w:val="ListParagraph"/>
        <w:numPr>
          <w:ilvl w:val="2"/>
          <w:numId w:val="2"/>
        </w:numPr>
        <w:spacing w:before="240"/>
        <w:jc w:val="both"/>
        <w:rPr>
          <w:rFonts w:ascii="Arial" w:hAnsi="Arial" w:cs="Arial"/>
        </w:rPr>
      </w:pPr>
      <w:r>
        <w:rPr>
          <w:rFonts w:ascii="Arial" w:hAnsi="Arial" w:cs="Arial"/>
          <w:lang w:eastAsia="en-GB"/>
        </w:rPr>
        <w:t xml:space="preserve">Os bydd gweithiwr yn gweithio llai na’r oriau llawn amser oherwydd argymhelliad y Meddyg Teulu (neu weithiwr proffesiynol meddygol arall) ar “nodyn ffitrwydd”, telir dyddiau rhannol neu ddyddau heb eu gweithio ar gyflog llawn. Os bydd dychwelyd i’r gwaith yn raddol yn arwain at </w:t>
      </w:r>
      <w:r w:rsidR="002019AD">
        <w:rPr>
          <w:rFonts w:ascii="Arial" w:hAnsi="Arial" w:cs="Arial"/>
          <w:lang w:eastAsia="en-GB"/>
        </w:rPr>
        <w:t>sefyllfa lle bydd</w:t>
      </w:r>
      <w:r>
        <w:rPr>
          <w:rFonts w:ascii="Arial" w:hAnsi="Arial" w:cs="Arial"/>
          <w:lang w:eastAsia="en-GB"/>
        </w:rPr>
        <w:t xml:space="preserve"> gweithiwr yn absennol o’r gwaith am 4 diwrnod calendr olynol neu fwy, byddai’n rhaid delio gyda hyn, dan reoliadau SSP</w:t>
      </w:r>
      <w:r>
        <w:rPr>
          <w:rFonts w:ascii="Arial" w:hAnsi="Arial" w:cs="Arial"/>
          <w:color w:val="1F497D"/>
          <w:lang w:eastAsia="en-GB"/>
        </w:rPr>
        <w:t xml:space="preserve">, </w:t>
      </w:r>
      <w:r>
        <w:rPr>
          <w:rFonts w:ascii="Arial" w:hAnsi="Arial" w:cs="Arial"/>
          <w:lang w:eastAsia="en-GB"/>
        </w:rPr>
        <w:t>fel cyfnod o salwch. Byddai hyn at ddibenion statudol yn unig, ac ni fyddai’n effeithio ar hawl y gweithiwr i dderbyn cyflog llawn. Fodd bynnag, os o safbwynt Meddyg Teulu, mae gweithiwr yn ffit i ddychwelyd i’r gwaith, ond mae’r gwasanaeth Iechyd Galwedigaethol wedi argymell dychwelyd i’r gwaith yn raddol, telir dyddiau rhannol neu ddyddiau heb eu gweithio ar gyflog llawn am uchafswm o 4 wythnos.</w:t>
      </w:r>
    </w:p>
    <w:p w:rsidR="008C36A8" w:rsidRPr="00C74670" w:rsidRDefault="002C2AF8" w:rsidP="00C74670">
      <w:pPr>
        <w:numPr>
          <w:ilvl w:val="2"/>
          <w:numId w:val="2"/>
        </w:numPr>
        <w:spacing w:before="240"/>
        <w:jc w:val="both"/>
        <w:rPr>
          <w:rFonts w:ascii="Arial" w:hAnsi="Arial" w:cs="Arial"/>
          <w:bCs/>
          <w:szCs w:val="28"/>
        </w:rPr>
      </w:pPr>
      <w:r>
        <w:rPr>
          <w:rFonts w:ascii="Arial" w:hAnsi="Arial" w:cs="Arial"/>
          <w:lang w:eastAsia="en-GB"/>
        </w:rPr>
        <w:t xml:space="preserve">Bydd hyd y cyfnod dychwelyd i’r gwaith yn raddol yn dibynnu ar amgylchiadau unigol yr achos a’r cyflwr meddygol. Os bydd angen i weithiwr ddychwelyd i’r gwaith yn raddol, sy’n parhau am hirach na’r 4 wythnos a amlinellir uchod, gall gweithiwr ddefnyddio gwyliau blynyddol sydd heb ei defnyddio (neu wyliau </w:t>
      </w:r>
      <w:r w:rsidR="002019AD">
        <w:rPr>
          <w:rFonts w:ascii="Arial" w:hAnsi="Arial" w:cs="Arial"/>
          <w:lang w:eastAsia="en-GB"/>
        </w:rPr>
        <w:t>blynyddol lle bo’n berthnasol) i</w:t>
      </w:r>
      <w:r>
        <w:rPr>
          <w:rFonts w:ascii="Arial" w:hAnsi="Arial" w:cs="Arial"/>
          <w:lang w:eastAsia="en-GB"/>
        </w:rPr>
        <w:t xml:space="preserve"> gefnogi dychwelyd i’r gwaith yn raddol am gyfnod o hyd at 8 wythnos. Mewn amgylchiadau eithriadol, a lle bydd y gwasanaeth Iechyd Galwedigaethol yn cynghori felly, gellir cytuno cyfnod hirach na 4 wythnos i ddychwelyd i’r gwaith yn raddol, gyda chyflog. Gall y gwasanaeth Iechyd Galwedigaethol roi cyngor ar ddychwelyd i’r gwaith yn raddol. Dylai’r Pennaeth sicrhau fod y ffurflen Dychwelyd </w:t>
      </w:r>
      <w:r w:rsidR="002019AD">
        <w:rPr>
          <w:rFonts w:ascii="Arial" w:hAnsi="Arial" w:cs="Arial"/>
          <w:lang w:eastAsia="en-GB"/>
        </w:rPr>
        <w:t>i</w:t>
      </w:r>
      <w:r>
        <w:rPr>
          <w:rFonts w:ascii="Arial" w:hAnsi="Arial" w:cs="Arial"/>
          <w:lang w:eastAsia="en-GB"/>
        </w:rPr>
        <w:t>’r Gwaith yn Raddol (sydd ar g</w:t>
      </w:r>
      <w:r w:rsidR="002019AD">
        <w:rPr>
          <w:rFonts w:ascii="Arial" w:hAnsi="Arial" w:cs="Arial"/>
          <w:lang w:eastAsia="en-GB"/>
        </w:rPr>
        <w:t>a</w:t>
      </w:r>
      <w:r>
        <w:rPr>
          <w:rFonts w:ascii="Arial" w:hAnsi="Arial" w:cs="Arial"/>
          <w:lang w:eastAsia="en-GB"/>
        </w:rPr>
        <w:t xml:space="preserve">el ym Mhecyn Cymorth y Pennaeth) yn cael ei hanfon, trwy’r post neu ebost, at Adran y Gyflogres, Gwasanaethau Cyflogaeth, Cyngor Sir Powys, Neuadd y Sir, Llandrindod </w:t>
      </w:r>
      <w:r>
        <w:rPr>
          <w:lang w:eastAsia="en-GB"/>
        </w:rPr>
        <w:t xml:space="preserve"> </w:t>
      </w:r>
      <w:r>
        <w:rPr>
          <w:rFonts w:ascii="Arial" w:hAnsi="Arial" w:cs="Arial"/>
          <w:lang w:eastAsia="en-GB"/>
        </w:rPr>
        <w:t xml:space="preserve">- gan nodi pwy sydd wedi cytuno i’r trefniadau Dychwelyd </w:t>
      </w:r>
      <w:r w:rsidR="002019AD">
        <w:rPr>
          <w:rFonts w:ascii="Arial" w:hAnsi="Arial" w:cs="Arial"/>
          <w:lang w:eastAsia="en-GB"/>
        </w:rPr>
        <w:t>i</w:t>
      </w:r>
      <w:r>
        <w:rPr>
          <w:rFonts w:ascii="Arial" w:hAnsi="Arial" w:cs="Arial"/>
          <w:lang w:eastAsia="en-GB"/>
        </w:rPr>
        <w:t>’r Gwaith yn Raddol.</w:t>
      </w:r>
    </w:p>
    <w:p w:rsidR="007516BC" w:rsidRDefault="002C2AF8" w:rsidP="007516BC">
      <w:pPr>
        <w:numPr>
          <w:ilvl w:val="2"/>
          <w:numId w:val="2"/>
        </w:numPr>
        <w:spacing w:before="240"/>
        <w:jc w:val="both"/>
        <w:rPr>
          <w:rFonts w:ascii="Arial" w:hAnsi="Arial" w:cs="Arial"/>
          <w:bCs/>
          <w:szCs w:val="28"/>
        </w:rPr>
      </w:pPr>
      <w:r>
        <w:rPr>
          <w:rFonts w:ascii="Arial" w:hAnsi="Arial" w:cs="Arial"/>
          <w:lang w:eastAsia="en-GB"/>
        </w:rPr>
        <w:t xml:space="preserve">Cyfrifoldeb yr ysgol yw cofnodi dyddiad diwedd absenoldeb salwch ar iTrent, ar unwaith cyn i’r cyfnod dychwelyd i’r gwaith yn raddol gychwyn. Y Gwasanaethau Cyflogaeth fydd yn penderfynu a ddylid cofnodi ac adrodd dyddiau sydd heb eu gweithio yn ystod cyfnod dychwelyd i’r gwaith yn raddol at  </w:t>
      </w:r>
      <w:r>
        <w:rPr>
          <w:rFonts w:ascii="Arial" w:hAnsi="Arial" w:cs="Arial"/>
          <w:u w:val="single"/>
          <w:lang w:eastAsia="en-GB"/>
        </w:rPr>
        <w:t>ddibenion statudol</w:t>
      </w:r>
      <w:r>
        <w:rPr>
          <w:rFonts w:ascii="Arial" w:hAnsi="Arial" w:cs="Arial"/>
          <w:lang w:eastAsia="en-GB"/>
        </w:rPr>
        <w:t xml:space="preserve">. Felly mae’n hanfodol y caiff ffurflenni Dychwelyd </w:t>
      </w:r>
      <w:r w:rsidR="002019AD">
        <w:rPr>
          <w:rFonts w:ascii="Arial" w:hAnsi="Arial" w:cs="Arial"/>
          <w:lang w:eastAsia="en-GB"/>
        </w:rPr>
        <w:t>i</w:t>
      </w:r>
      <w:r>
        <w:rPr>
          <w:rFonts w:ascii="Arial" w:hAnsi="Arial" w:cs="Arial"/>
          <w:lang w:eastAsia="en-GB"/>
        </w:rPr>
        <w:t xml:space="preserve">’r Gwaith yn Raddol eu llenwi’n gywir a’u hanfon ymlaen at y Gwasanaethau Cyflogaeth o fewn 5 diwrnod gwaith i gytuno y gall gweithiwr dychwelyd i’r gwaith yn raddol.  </w:t>
      </w:r>
    </w:p>
    <w:p w:rsidR="00F40600" w:rsidRDefault="00F40600" w:rsidP="008A7F5B">
      <w:pPr>
        <w:pStyle w:val="ListParagraph"/>
        <w:rPr>
          <w:rFonts w:ascii="Arial" w:hAnsi="Arial" w:cs="Arial"/>
          <w:bCs/>
          <w:szCs w:val="28"/>
        </w:rPr>
      </w:pPr>
    </w:p>
    <w:p w:rsidR="00F40600" w:rsidRPr="008A7F5B" w:rsidRDefault="00C74670" w:rsidP="002A6E08">
      <w:pPr>
        <w:numPr>
          <w:ilvl w:val="1"/>
          <w:numId w:val="2"/>
        </w:numPr>
        <w:spacing w:after="120"/>
        <w:ind w:left="578" w:hanging="578"/>
        <w:jc w:val="both"/>
        <w:rPr>
          <w:rFonts w:ascii="Arial" w:hAnsi="Arial" w:cs="Arial"/>
          <w:b/>
          <w:bCs/>
          <w:szCs w:val="28"/>
        </w:rPr>
      </w:pPr>
      <w:r>
        <w:rPr>
          <w:rFonts w:ascii="Arial" w:hAnsi="Arial" w:cs="Arial"/>
          <w:b/>
          <w:bCs/>
          <w:szCs w:val="28"/>
        </w:rPr>
        <w:t>Gwrandawiad Galluogrwydd Afiechyd</w:t>
      </w:r>
    </w:p>
    <w:p w:rsidR="000B3D01" w:rsidRDefault="002C2AF8" w:rsidP="002A6E08">
      <w:pPr>
        <w:numPr>
          <w:ilvl w:val="2"/>
          <w:numId w:val="2"/>
        </w:numPr>
        <w:spacing w:before="120"/>
        <w:jc w:val="both"/>
        <w:rPr>
          <w:rFonts w:ascii="Arial" w:hAnsi="Arial" w:cs="Arial"/>
          <w:bCs/>
          <w:szCs w:val="28"/>
        </w:rPr>
      </w:pPr>
      <w:r>
        <w:rPr>
          <w:rFonts w:ascii="Arial" w:hAnsi="Arial" w:cs="Arial"/>
          <w:lang w:eastAsia="en-GB"/>
        </w:rPr>
        <w:t>Y gobaith yw y bydd gweithiwr sy’n absennol o’r gwaith yn hirdymor yn dychwelyd i’r gwaith gyda chefnogaeth addasiadau rhesymol a/neu a</w:t>
      </w:r>
      <w:r w:rsidR="002019AD">
        <w:rPr>
          <w:rFonts w:ascii="Arial" w:hAnsi="Arial" w:cs="Arial"/>
          <w:lang w:eastAsia="en-GB"/>
        </w:rPr>
        <w:t>il</w:t>
      </w:r>
      <w:r>
        <w:rPr>
          <w:rFonts w:ascii="Arial" w:hAnsi="Arial" w:cs="Arial"/>
          <w:lang w:eastAsia="en-GB"/>
        </w:rPr>
        <w:t>sefydlu.  Fodd bynnag, mae adegau pan na fydd hyn yn bosib, ac mae angen cymryd camau ffurfiol.</w:t>
      </w:r>
    </w:p>
    <w:p w:rsidR="00596D18" w:rsidRDefault="002C2AF8" w:rsidP="002A6E08">
      <w:pPr>
        <w:numPr>
          <w:ilvl w:val="2"/>
          <w:numId w:val="2"/>
        </w:numPr>
        <w:spacing w:before="120" w:after="120"/>
        <w:jc w:val="both"/>
        <w:rPr>
          <w:rFonts w:ascii="Arial" w:hAnsi="Arial" w:cs="Arial"/>
          <w:bCs/>
          <w:szCs w:val="28"/>
        </w:rPr>
      </w:pPr>
      <w:r>
        <w:rPr>
          <w:rFonts w:ascii="Arial" w:hAnsi="Arial" w:cs="Arial"/>
          <w:lang w:eastAsia="en-GB"/>
        </w:rPr>
        <w:t>Os nad yw gweithiwr yn ffit i ddychwelyd i’r gwaith, ac felly ystyrir nad yw’n gallu cyflawni ei holl ddyletswyddau: os nad yw’n bosib gwneud addasiadau rhesymol, ac nid yw opsiy</w:t>
      </w:r>
      <w:r w:rsidR="002019AD">
        <w:rPr>
          <w:rFonts w:ascii="Arial" w:hAnsi="Arial" w:cs="Arial"/>
          <w:lang w:eastAsia="en-GB"/>
        </w:rPr>
        <w:t>nau adleoli’n ymarferol neu’n b</w:t>
      </w:r>
      <w:r>
        <w:rPr>
          <w:rFonts w:ascii="Arial" w:hAnsi="Arial" w:cs="Arial"/>
          <w:lang w:eastAsia="en-GB"/>
        </w:rPr>
        <w:t>riodol, dylid cynnal gwrandawiad y Pwyllgor Disgyblu a Diswyddo Staff i fynd i’r afael â’r absenoldeb/afiechyd  hirdymor.</w:t>
      </w:r>
    </w:p>
    <w:p w:rsidR="00596D18" w:rsidRPr="00596D18" w:rsidRDefault="002C2AF8" w:rsidP="00596D18">
      <w:pPr>
        <w:numPr>
          <w:ilvl w:val="2"/>
          <w:numId w:val="2"/>
        </w:numPr>
        <w:rPr>
          <w:rFonts w:ascii="Arial" w:hAnsi="Arial" w:cs="Arial"/>
          <w:bCs/>
          <w:szCs w:val="28"/>
        </w:rPr>
      </w:pPr>
      <w:r>
        <w:rPr>
          <w:rFonts w:ascii="Arial" w:hAnsi="Arial" w:cs="Arial"/>
          <w:lang w:eastAsia="en-GB"/>
        </w:rPr>
        <w:t xml:space="preserve">Y Pennaeth sy’n gyfrifol am sicrhau y defnyddir cefnogaeth ac ystyriaeth mewn ffordd amserol er budd pawb sy’n gysylltiedig â’r sefyllfa. Disgwylir cwblhau’r prosesau a ddisgrifir ym mharagraff 10.3 uchod o fewn 8 mis cyntaf absenoldeb y </w:t>
      </w:r>
      <w:r>
        <w:rPr>
          <w:rFonts w:ascii="Arial" w:hAnsi="Arial" w:cs="Arial"/>
          <w:lang w:eastAsia="en-GB"/>
        </w:rPr>
        <w:lastRenderedPageBreak/>
        <w:t>gweithiwr, ac oni bai bod amgylchiadau eithriadol yn berthnasol, dylid cynnal cyfarfod galluogrwydd afiechyd cyn gynted â phosib wedi hynny.</w:t>
      </w:r>
    </w:p>
    <w:p w:rsidR="00596D18" w:rsidRDefault="00FC7C21" w:rsidP="002A6E08">
      <w:pPr>
        <w:numPr>
          <w:ilvl w:val="2"/>
          <w:numId w:val="2"/>
        </w:numPr>
        <w:spacing w:before="120"/>
        <w:jc w:val="both"/>
        <w:rPr>
          <w:rFonts w:ascii="Arial" w:hAnsi="Arial" w:cs="Arial"/>
          <w:bCs/>
          <w:szCs w:val="28"/>
        </w:rPr>
      </w:pPr>
      <w:r>
        <w:rPr>
          <w:rFonts w:ascii="Arial" w:hAnsi="Arial" w:cs="Arial"/>
          <w:bCs/>
          <w:szCs w:val="28"/>
        </w:rPr>
        <w:t xml:space="preserve">Amlinellir y broses ar gyfer gwrandawiad galluogrwydd afiechyd yn Adran </w:t>
      </w:r>
      <w:r w:rsidR="00596D18">
        <w:rPr>
          <w:rFonts w:ascii="Arial" w:hAnsi="Arial" w:cs="Arial"/>
          <w:bCs/>
          <w:szCs w:val="28"/>
        </w:rPr>
        <w:t xml:space="preserve">7 </w:t>
      </w:r>
      <w:r>
        <w:rPr>
          <w:rFonts w:ascii="Arial" w:hAnsi="Arial" w:cs="Arial"/>
          <w:bCs/>
          <w:szCs w:val="28"/>
        </w:rPr>
        <w:t>y Canllawiau Rheoli Absenoldeb Salwch</w:t>
      </w:r>
      <w:r w:rsidR="00596D18">
        <w:rPr>
          <w:rFonts w:ascii="Arial" w:hAnsi="Arial" w:cs="Arial"/>
          <w:bCs/>
          <w:szCs w:val="28"/>
        </w:rPr>
        <w:t>.</w:t>
      </w:r>
    </w:p>
    <w:p w:rsidR="00F40600" w:rsidRDefault="002C2AF8" w:rsidP="002A6E08">
      <w:pPr>
        <w:numPr>
          <w:ilvl w:val="2"/>
          <w:numId w:val="2"/>
        </w:numPr>
        <w:spacing w:before="120"/>
        <w:jc w:val="both"/>
        <w:rPr>
          <w:rFonts w:ascii="Arial" w:hAnsi="Arial" w:cs="Arial"/>
          <w:bCs/>
          <w:szCs w:val="28"/>
        </w:rPr>
      </w:pPr>
      <w:r>
        <w:rPr>
          <w:rFonts w:ascii="Arial" w:hAnsi="Arial" w:cs="Arial"/>
          <w:lang w:eastAsia="en-GB"/>
        </w:rPr>
        <w:t>Wrth ystyried y gall y gwrandawiad arwain at benderfyniad i ddiswyddo, mae’n rhaid cynnal yr achos o flaen Pwyllgor Disgyblu a Diswyddo Staff yr Ysgol.</w:t>
      </w:r>
    </w:p>
    <w:p w:rsidR="00F40600" w:rsidRDefault="002C2AF8" w:rsidP="002A6E08">
      <w:pPr>
        <w:numPr>
          <w:ilvl w:val="2"/>
          <w:numId w:val="2"/>
        </w:numPr>
        <w:spacing w:before="120"/>
        <w:rPr>
          <w:rFonts w:ascii="Arial" w:hAnsi="Arial" w:cs="Arial"/>
          <w:bCs/>
          <w:szCs w:val="28"/>
        </w:rPr>
      </w:pPr>
      <w:r>
        <w:rPr>
          <w:rFonts w:ascii="Arial" w:hAnsi="Arial" w:cs="Arial"/>
          <w:lang w:eastAsia="en-GB"/>
        </w:rPr>
        <w:t>Yn y gwrandawiad, caiff opsiynau adleoli a gynigiwyd eu hystyried neu a ystyriwyd unrhyw addasiadau rhesymol fyddai wedi gallu hwyluso’r gweithiwr i ddychwelyd i’r gwaith. Mae’n bosib y gwneir penderfyniad i ddiswyddo. Fel arall, hwyrach y bydd y Pwyllgor yn penderfynu bod angen cyfnod adolygu pellach.</w:t>
      </w:r>
    </w:p>
    <w:p w:rsidR="008220DD" w:rsidRPr="00725445" w:rsidRDefault="002C2AF8" w:rsidP="00C23505">
      <w:pPr>
        <w:numPr>
          <w:ilvl w:val="2"/>
          <w:numId w:val="2"/>
        </w:numPr>
        <w:spacing w:before="120"/>
        <w:rPr>
          <w:rFonts w:ascii="Arial" w:hAnsi="Arial" w:cs="Arial"/>
          <w:bCs/>
          <w:szCs w:val="28"/>
        </w:rPr>
      </w:pPr>
      <w:r>
        <w:rPr>
          <w:rFonts w:ascii="Arial" w:hAnsi="Arial" w:cs="Arial"/>
          <w:i/>
          <w:iCs/>
          <w:lang w:eastAsia="en-GB"/>
        </w:rPr>
        <w:t xml:space="preserve">Yn dilyn y gwrandawiad yma, fel </w:t>
      </w:r>
      <w:r>
        <w:rPr>
          <w:rFonts w:ascii="Arial" w:hAnsi="Arial" w:cs="Arial"/>
          <w:b/>
          <w:bCs/>
          <w:i/>
          <w:iCs/>
          <w:lang w:eastAsia="en-GB"/>
        </w:rPr>
        <w:t>ysgol a gynhelir,</w:t>
      </w:r>
      <w:r>
        <w:rPr>
          <w:rFonts w:ascii="Arial" w:hAnsi="Arial" w:cs="Arial"/>
          <w:i/>
          <w:iCs/>
          <w:lang w:eastAsia="en-GB"/>
        </w:rPr>
        <w:t xml:space="preserve"> mae’n rhaid i’r corff llywodraethu hysbysu’r awdurdod lleol, yn ysgrifenedig, os bydd yn penderfynu y dylai unigolyn a gyflogir neu a hurir gan yr awdurdod i weithio yn yr ysgol orffen gweithio yno, a’r rhesymau dros y penderfyniad hwnnw</w:t>
      </w:r>
      <w:r>
        <w:rPr>
          <w:rFonts w:ascii="Arial" w:hAnsi="Arial" w:cs="Arial"/>
          <w:lang w:eastAsia="en-GB"/>
        </w:rPr>
        <w:t xml:space="preserve">.* </w:t>
      </w:r>
      <w:r>
        <w:rPr>
          <w:rFonts w:ascii="Arial" w:hAnsi="Arial" w:cs="Arial"/>
          <w:b/>
          <w:bCs/>
          <w:lang w:eastAsia="en-GB"/>
        </w:rPr>
        <w:t xml:space="preserve">NEU </w:t>
      </w:r>
      <w:r>
        <w:rPr>
          <w:rFonts w:ascii="Arial" w:hAnsi="Arial" w:cs="Arial"/>
          <w:lang w:eastAsia="en-GB"/>
        </w:rPr>
        <w:t xml:space="preserve"> </w:t>
      </w:r>
      <w:r>
        <w:rPr>
          <w:rFonts w:ascii="Arial" w:hAnsi="Arial" w:cs="Arial"/>
          <w:i/>
          <w:iCs/>
          <w:lang w:eastAsia="en-GB"/>
        </w:rPr>
        <w:t xml:space="preserve">Yn dilyn y gwrandawiad yma, fel ysgol </w:t>
      </w:r>
      <w:r>
        <w:rPr>
          <w:rFonts w:ascii="Arial" w:hAnsi="Arial" w:cs="Arial"/>
          <w:b/>
          <w:bCs/>
          <w:i/>
          <w:iCs/>
          <w:lang w:eastAsia="en-GB"/>
        </w:rPr>
        <w:t xml:space="preserve">a gynorthwyir /sefydledig </w:t>
      </w:r>
      <w:r>
        <w:rPr>
          <w:rFonts w:ascii="Arial" w:hAnsi="Arial" w:cs="Arial"/>
          <w:i/>
          <w:iCs/>
          <w:lang w:eastAsia="en-GB"/>
        </w:rPr>
        <w:t xml:space="preserve">a gynhelir, y corff llywodraethu sy’n gyfrifol am gyhoeddi rhybudd i ddirwyn y gyflogaeth i ben.* </w:t>
      </w:r>
      <w:r>
        <w:rPr>
          <w:rFonts w:ascii="Arial" w:hAnsi="Arial" w:cs="Arial"/>
          <w:i/>
          <w:iCs/>
          <w:color w:val="FF0000"/>
          <w:lang w:eastAsia="en-GB"/>
        </w:rPr>
        <w:t>(*Yr ysgol i ddileu fel sy’n briodol)</w:t>
      </w:r>
    </w:p>
    <w:p w:rsidR="00725445" w:rsidRPr="00C23505" w:rsidRDefault="00725445" w:rsidP="00725445">
      <w:pPr>
        <w:spacing w:before="120"/>
        <w:rPr>
          <w:rFonts w:ascii="Arial" w:hAnsi="Arial" w:cs="Arial"/>
          <w:bCs/>
          <w:szCs w:val="28"/>
        </w:rPr>
      </w:pPr>
    </w:p>
    <w:p w:rsidR="00DC53DD" w:rsidRDefault="0028161C" w:rsidP="00DC53DD">
      <w:pPr>
        <w:pStyle w:val="ListParagraph"/>
        <w:numPr>
          <w:ilvl w:val="2"/>
          <w:numId w:val="2"/>
        </w:numPr>
        <w:jc w:val="both"/>
        <w:rPr>
          <w:rFonts w:ascii="Arial" w:hAnsi="Arial" w:cs="Arial"/>
          <w:bCs/>
          <w:szCs w:val="28"/>
        </w:rPr>
      </w:pPr>
      <w:r>
        <w:rPr>
          <w:rFonts w:ascii="Arial" w:hAnsi="Arial" w:cs="Arial"/>
          <w:bCs/>
          <w:szCs w:val="28"/>
        </w:rPr>
        <w:t>Pw</w:t>
      </w:r>
      <w:r w:rsidR="002C2AF8">
        <w:rPr>
          <w:rFonts w:ascii="Arial" w:hAnsi="Arial" w:cs="Arial"/>
          <w:lang w:eastAsia="en-GB"/>
        </w:rPr>
        <w:t>yllgor Apêl Disgyblu a Diswyddo Staff fydd yn clywed yr achos apêl, a bydd yn dilyn yr un broses â’r broses apêl a amlinellir ym Mholisi Disgyblu’r Ysgol.</w:t>
      </w:r>
    </w:p>
    <w:p w:rsidR="00DC53DD" w:rsidRPr="00DC53DD" w:rsidRDefault="00DC53DD" w:rsidP="00DC53DD">
      <w:pPr>
        <w:jc w:val="both"/>
        <w:rPr>
          <w:rFonts w:ascii="Arial" w:hAnsi="Arial" w:cs="Arial"/>
          <w:bCs/>
          <w:szCs w:val="28"/>
        </w:rPr>
      </w:pPr>
    </w:p>
    <w:p w:rsidR="0028161C" w:rsidRPr="00234BFD" w:rsidRDefault="002C2AF8" w:rsidP="0028161C">
      <w:pPr>
        <w:pBdr>
          <w:top w:val="single" w:sz="4" w:space="1" w:color="auto"/>
          <w:left w:val="single" w:sz="4" w:space="4" w:color="auto"/>
          <w:bottom w:val="single" w:sz="4" w:space="1" w:color="auto"/>
          <w:right w:val="single" w:sz="4" w:space="4" w:color="auto"/>
        </w:pBdr>
        <w:rPr>
          <w:rFonts w:ascii="Arial" w:hAnsi="Arial" w:cs="Arial"/>
          <w:b/>
          <w:bCs/>
          <w:iCs/>
        </w:rPr>
      </w:pPr>
      <w:r>
        <w:rPr>
          <w:rFonts w:ascii="Arial" w:hAnsi="Arial" w:cs="Arial"/>
          <w:b/>
          <w:bCs/>
          <w:lang w:eastAsia="en-GB"/>
        </w:rPr>
        <w:t>Nodyn drafftio:  Ar gyfer yr ysgolion a nodir uchod, bydd yr Awdurdod Lleol yn cyhoeddi’r rhybudd diswyddo o fewn 14 diwrnod i glywed yr apêl. Os defnyddir y polisi model hwn mewn ysgol a gynorthwyir neu ysgol sefydledig, gan taw’r corff llywodraethu yw’r cyflogwr mewn ysgolion felly, y corff llywodraethu fydd yn terfynu cytundeb cyflogaeth y gweithiwr (h.y. yn diswyddo’r gweithiwr) ac yn hysbysu’r Awdurdod Lleol.</w:t>
      </w:r>
    </w:p>
    <w:p w:rsidR="002C2535" w:rsidRDefault="002C2535" w:rsidP="008A7F5B">
      <w:pPr>
        <w:pStyle w:val="ListParagraph"/>
        <w:rPr>
          <w:rFonts w:ascii="Arial" w:hAnsi="Arial" w:cs="Arial"/>
          <w:bCs/>
          <w:szCs w:val="28"/>
        </w:rPr>
      </w:pPr>
    </w:p>
    <w:p w:rsidR="002C2535" w:rsidRDefault="001C266B" w:rsidP="002A6E08">
      <w:pPr>
        <w:numPr>
          <w:ilvl w:val="1"/>
          <w:numId w:val="2"/>
        </w:numPr>
        <w:spacing w:after="120"/>
        <w:ind w:left="578" w:hanging="578"/>
        <w:jc w:val="both"/>
        <w:rPr>
          <w:rFonts w:ascii="Arial" w:hAnsi="Arial" w:cs="Arial"/>
          <w:b/>
          <w:bCs/>
          <w:szCs w:val="28"/>
        </w:rPr>
      </w:pPr>
      <w:r>
        <w:rPr>
          <w:rFonts w:ascii="Arial" w:hAnsi="Arial" w:cs="Arial"/>
          <w:b/>
          <w:bCs/>
          <w:szCs w:val="28"/>
        </w:rPr>
        <w:t>Gwrandawiad Disgyblu</w:t>
      </w:r>
    </w:p>
    <w:p w:rsidR="00C240DC" w:rsidRDefault="001C266B" w:rsidP="002A6E08">
      <w:pPr>
        <w:numPr>
          <w:ilvl w:val="2"/>
          <w:numId w:val="2"/>
        </w:numPr>
        <w:spacing w:before="120"/>
        <w:jc w:val="both"/>
        <w:rPr>
          <w:rFonts w:ascii="Arial" w:hAnsi="Arial" w:cs="Arial"/>
          <w:bCs/>
          <w:szCs w:val="28"/>
        </w:rPr>
      </w:pPr>
      <w:r>
        <w:rPr>
          <w:rFonts w:ascii="Arial" w:hAnsi="Arial" w:cs="Arial"/>
          <w:bCs/>
          <w:szCs w:val="28"/>
        </w:rPr>
        <w:t xml:space="preserve">Mewn amgylchiadau eithriadol, hwyrach y bydd gwrandawiad disgyblu’n fwy priodol o ran achos salwch </w:t>
      </w:r>
      <w:r w:rsidR="00C37363">
        <w:rPr>
          <w:rFonts w:ascii="Arial" w:hAnsi="Arial" w:cs="Arial"/>
          <w:bCs/>
          <w:szCs w:val="28"/>
        </w:rPr>
        <w:t>hirdymor</w:t>
      </w:r>
      <w:r>
        <w:rPr>
          <w:rFonts w:ascii="Arial" w:hAnsi="Arial" w:cs="Arial"/>
          <w:bCs/>
          <w:szCs w:val="28"/>
        </w:rPr>
        <w:t xml:space="preserve"> na gwrandawiad galluogrwydd afiechyd</w:t>
      </w:r>
      <w:r w:rsidR="00C928A7">
        <w:rPr>
          <w:rFonts w:ascii="Arial" w:hAnsi="Arial" w:cs="Arial"/>
          <w:bCs/>
          <w:szCs w:val="28"/>
        </w:rPr>
        <w:t>.</w:t>
      </w:r>
    </w:p>
    <w:p w:rsidR="00C928A7" w:rsidRDefault="002C2AF8" w:rsidP="002A6E08">
      <w:pPr>
        <w:numPr>
          <w:ilvl w:val="2"/>
          <w:numId w:val="2"/>
        </w:numPr>
        <w:spacing w:before="120"/>
        <w:jc w:val="both"/>
        <w:rPr>
          <w:rFonts w:ascii="Arial" w:hAnsi="Arial" w:cs="Arial"/>
          <w:bCs/>
          <w:szCs w:val="28"/>
        </w:rPr>
      </w:pPr>
      <w:r>
        <w:rPr>
          <w:rFonts w:ascii="Arial" w:hAnsi="Arial" w:cs="Arial"/>
          <w:lang w:eastAsia="en-GB"/>
        </w:rPr>
        <w:t>Fel arfer, byddai hyn yn digwydd pan dybir fod gweithiwr wedi camddefnyddio Polisi Rheoli Absenoldeb Salwch yr Ysgol neu os oes cyhuddiad arall yn ymwneud ag ymddygiad y mae angen delio gydag ef trwy Bolisi Disgyblu’r Ysgol.</w:t>
      </w:r>
    </w:p>
    <w:p w:rsidR="00C928A7" w:rsidRDefault="001C266B" w:rsidP="002A6E08">
      <w:pPr>
        <w:numPr>
          <w:ilvl w:val="2"/>
          <w:numId w:val="2"/>
        </w:numPr>
        <w:spacing w:before="120"/>
        <w:jc w:val="both"/>
        <w:rPr>
          <w:rFonts w:ascii="Arial" w:hAnsi="Arial" w:cs="Arial"/>
          <w:bCs/>
          <w:szCs w:val="28"/>
        </w:rPr>
      </w:pPr>
      <w:r>
        <w:rPr>
          <w:rFonts w:ascii="Arial" w:hAnsi="Arial" w:cs="Arial"/>
          <w:bCs/>
          <w:szCs w:val="28"/>
        </w:rPr>
        <w:t>Mae’n rhaid ceisio cyngor Tîm AD Ysgolion bob tro cyn gweithredu’r cam yma o’r polisi</w:t>
      </w:r>
      <w:r w:rsidR="00C928A7">
        <w:rPr>
          <w:rFonts w:ascii="Arial" w:hAnsi="Arial" w:cs="Arial"/>
          <w:bCs/>
          <w:szCs w:val="28"/>
        </w:rPr>
        <w:t>.</w:t>
      </w:r>
    </w:p>
    <w:p w:rsidR="00C240DC" w:rsidRDefault="00C240DC" w:rsidP="00C240DC">
      <w:pPr>
        <w:tabs>
          <w:tab w:val="left" w:pos="709"/>
        </w:tabs>
        <w:jc w:val="both"/>
        <w:rPr>
          <w:rFonts w:ascii="Arial" w:hAnsi="Arial" w:cs="Arial"/>
          <w:bCs/>
          <w:szCs w:val="28"/>
        </w:rPr>
      </w:pPr>
    </w:p>
    <w:p w:rsidR="00D941A7" w:rsidRPr="008220DD" w:rsidRDefault="001C266B" w:rsidP="002A6E08">
      <w:pPr>
        <w:numPr>
          <w:ilvl w:val="0"/>
          <w:numId w:val="2"/>
        </w:numPr>
        <w:tabs>
          <w:tab w:val="left" w:pos="709"/>
        </w:tabs>
        <w:spacing w:after="120"/>
        <w:ind w:left="431" w:hanging="431"/>
        <w:jc w:val="both"/>
        <w:rPr>
          <w:rFonts w:ascii="Arial" w:hAnsi="Arial" w:cs="Arial"/>
          <w:b/>
        </w:rPr>
      </w:pPr>
      <w:r>
        <w:rPr>
          <w:rFonts w:ascii="Arial" w:hAnsi="Arial" w:cs="Arial"/>
          <w:b/>
          <w:bCs/>
        </w:rPr>
        <w:t>Absenoldeb Salwch a Gwyliau Blynyddol</w:t>
      </w:r>
      <w:r w:rsidR="00D941A7" w:rsidRPr="008220DD">
        <w:rPr>
          <w:rFonts w:ascii="Arial" w:hAnsi="Arial" w:cs="Arial"/>
          <w:b/>
          <w:bCs/>
        </w:rPr>
        <w:t xml:space="preserve"> </w:t>
      </w:r>
      <w:r w:rsidR="00920B7B" w:rsidRPr="008220DD">
        <w:rPr>
          <w:rFonts w:ascii="Arial" w:hAnsi="Arial" w:cs="Arial"/>
          <w:b/>
        </w:rPr>
        <w:t>(D</w:t>
      </w:r>
      <w:r>
        <w:rPr>
          <w:rFonts w:ascii="Arial" w:hAnsi="Arial" w:cs="Arial"/>
          <w:b/>
        </w:rPr>
        <w:t xml:space="preserve">dim yn berthnasol </w:t>
      </w:r>
      <w:r w:rsidR="002019AD">
        <w:rPr>
          <w:rFonts w:ascii="Arial" w:hAnsi="Arial" w:cs="Arial"/>
          <w:b/>
        </w:rPr>
        <w:t>i</w:t>
      </w:r>
      <w:r>
        <w:rPr>
          <w:rFonts w:ascii="Arial" w:hAnsi="Arial" w:cs="Arial"/>
          <w:b/>
        </w:rPr>
        <w:t xml:space="preserve"> Athrawon neu staff arall sy’n gweithio yn ystod y tymor yn unig</w:t>
      </w:r>
      <w:r w:rsidR="00920B7B" w:rsidRPr="008220DD">
        <w:rPr>
          <w:rFonts w:ascii="Arial" w:hAnsi="Arial" w:cs="Arial"/>
          <w:b/>
        </w:rPr>
        <w:t>)</w:t>
      </w:r>
    </w:p>
    <w:p w:rsidR="00D941A7" w:rsidRPr="00C23505" w:rsidRDefault="002C2AF8" w:rsidP="00C23505">
      <w:pPr>
        <w:numPr>
          <w:ilvl w:val="1"/>
          <w:numId w:val="2"/>
        </w:numPr>
        <w:spacing w:before="120"/>
        <w:jc w:val="both"/>
        <w:rPr>
          <w:rFonts w:ascii="Arial" w:hAnsi="Arial" w:cs="Arial"/>
          <w:bCs/>
          <w:szCs w:val="28"/>
        </w:rPr>
      </w:pPr>
      <w:r>
        <w:rPr>
          <w:rFonts w:ascii="Arial" w:hAnsi="Arial" w:cs="Arial"/>
          <w:lang w:eastAsia="en-GB"/>
        </w:rPr>
        <w:t>Disgwylir i weithwyr ddefnyddio gwyliau blynyddol o dro i dro trwy gydol y flwyddyn er mwyn cadw cydbwysedd iach rhwng bywyd a gwaith ac i sicrhau y cymerir seibiant o’r gwaith i orffwys.</w:t>
      </w:r>
    </w:p>
    <w:p w:rsidR="00D941A7" w:rsidRPr="00C23505" w:rsidRDefault="002C2AF8" w:rsidP="00C23505">
      <w:pPr>
        <w:numPr>
          <w:ilvl w:val="1"/>
          <w:numId w:val="2"/>
        </w:numPr>
        <w:spacing w:before="120"/>
        <w:jc w:val="both"/>
        <w:rPr>
          <w:rFonts w:ascii="Arial" w:hAnsi="Arial" w:cs="Arial"/>
          <w:bCs/>
          <w:szCs w:val="28"/>
        </w:rPr>
      </w:pPr>
      <w:r>
        <w:rPr>
          <w:rFonts w:ascii="Arial" w:hAnsi="Arial" w:cs="Arial"/>
          <w:lang w:eastAsia="en-GB"/>
        </w:rPr>
        <w:t>Mae gweithwyr sy’n absennol o’r gwaith oherwydd afiechyd, yn parhau i gronni hawl i wyliau statudol tra byddan nhw i ffwrdd o’r gwaith. Os def</w:t>
      </w:r>
      <w:r w:rsidR="002019AD">
        <w:rPr>
          <w:rFonts w:ascii="Arial" w:hAnsi="Arial" w:cs="Arial"/>
          <w:lang w:eastAsia="en-GB"/>
        </w:rPr>
        <w:t>nyddiwyd yr hawl i dâ</w:t>
      </w:r>
      <w:r>
        <w:rPr>
          <w:rFonts w:ascii="Arial" w:hAnsi="Arial" w:cs="Arial"/>
          <w:lang w:eastAsia="en-GB"/>
        </w:rPr>
        <w:t>l salwch i gyd, ac mewn amgylchiadau eithriadol, gall gweithwyr wneud cais i gymryd gwyliau blynyddol cytundebol a gronnwyd yn ystod cyfnodau salwch.</w:t>
      </w:r>
    </w:p>
    <w:p w:rsidR="00D941A7" w:rsidRPr="00C23505" w:rsidRDefault="002C2AF8" w:rsidP="00C23505">
      <w:pPr>
        <w:numPr>
          <w:ilvl w:val="1"/>
          <w:numId w:val="2"/>
        </w:numPr>
        <w:spacing w:before="120"/>
        <w:jc w:val="both"/>
        <w:rPr>
          <w:rFonts w:ascii="Arial" w:hAnsi="Arial" w:cs="Arial"/>
          <w:bCs/>
          <w:szCs w:val="28"/>
        </w:rPr>
      </w:pPr>
      <w:r>
        <w:rPr>
          <w:rFonts w:ascii="Arial" w:hAnsi="Arial" w:cs="Arial"/>
          <w:lang w:eastAsia="en-GB"/>
        </w:rPr>
        <w:lastRenderedPageBreak/>
        <w:t>Gellir dwyn unrhyw hawl i wyliau statudol heb ei ddefnyddio oherwydd salwch, ymlaen at y flwyddyn wyliau nesaf. Mae’n rhaid defnyddio’r gwyliau hyn o fewn 18 mis i gychwyn y flwyddyn wyliau nesaf. Fodd bynnag, disgwylir i weithwyr wneud pob ymdrech rhesymol i gymryd gwyliau a gronnwyd o dro i dro yn ystod y flwyddyn wyliau gyfredol.</w:t>
      </w:r>
    </w:p>
    <w:p w:rsidR="00D941A7" w:rsidRPr="00C23505" w:rsidRDefault="002C2AF8" w:rsidP="00C23505">
      <w:pPr>
        <w:numPr>
          <w:ilvl w:val="1"/>
          <w:numId w:val="2"/>
        </w:numPr>
        <w:spacing w:before="120"/>
        <w:jc w:val="both"/>
        <w:rPr>
          <w:rFonts w:ascii="Arial" w:hAnsi="Arial" w:cs="Arial"/>
          <w:bCs/>
          <w:szCs w:val="28"/>
        </w:rPr>
      </w:pPr>
      <w:r>
        <w:rPr>
          <w:rFonts w:ascii="Arial" w:hAnsi="Arial" w:cs="Arial"/>
          <w:lang w:eastAsia="en-GB"/>
        </w:rPr>
        <w:t>Os, fel yr amlinellir ym mharagraff 10.4 uchod, bydd gweithiwr nad yw’n gweithio yn ystod y tymor yn unig, yn gallu defnyddio gwyliau blynyddol sy’n weddill i gefnogi dychwelyd i’r gwaith yn raddol.</w:t>
      </w:r>
    </w:p>
    <w:p w:rsidR="00C240DC" w:rsidRDefault="002C2AF8" w:rsidP="00C23505">
      <w:pPr>
        <w:numPr>
          <w:ilvl w:val="1"/>
          <w:numId w:val="2"/>
        </w:numPr>
        <w:tabs>
          <w:tab w:val="left" w:pos="709"/>
        </w:tabs>
        <w:spacing w:before="120"/>
        <w:jc w:val="both"/>
        <w:rPr>
          <w:rFonts w:ascii="Arial" w:hAnsi="Arial" w:cs="Arial"/>
          <w:bCs/>
          <w:szCs w:val="28"/>
        </w:rPr>
      </w:pPr>
      <w:r>
        <w:rPr>
          <w:rFonts w:ascii="Arial" w:hAnsi="Arial" w:cs="Arial"/>
          <w:lang w:eastAsia="en-GB"/>
        </w:rPr>
        <w:t>Os bydd gweithiwr, nid yw’n gweithio yn ystod y tymor yn unig, yn sâl neu’n cael ei anafu tra bydd ar wyliau blynyddol, bydd yr ysgol yn caniatáu trin yr absenoldeb fel absenoldeb salwch am gyfnod y salwch - sy’n golygu y bydd y gweithiwr yn cael gwyliau blynyddol y cyfnod salwch yn ôl. Fodd bynnag, mae’n rhaid i ymarferydd meddygol cymwys dilysu cyfnod y salwch neu’r anaf (neu drwy dystiolaeth o hawliad yswiriant os oedd y gweithiwr dramor) ac mae’n rhaid i’r gweithiwr gysylltu â’r Pennaeth cyn gynted â phosib i’w hysbysu am y salwch.</w:t>
      </w:r>
    </w:p>
    <w:p w:rsidR="006151B8" w:rsidRDefault="002C2AF8" w:rsidP="002A6E08">
      <w:pPr>
        <w:numPr>
          <w:ilvl w:val="1"/>
          <w:numId w:val="2"/>
        </w:numPr>
        <w:tabs>
          <w:tab w:val="left" w:pos="709"/>
        </w:tabs>
        <w:spacing w:before="120"/>
        <w:ind w:left="705" w:hanging="578"/>
        <w:jc w:val="both"/>
        <w:rPr>
          <w:rFonts w:ascii="Arial" w:hAnsi="Arial" w:cs="Arial"/>
          <w:bCs/>
          <w:szCs w:val="28"/>
        </w:rPr>
      </w:pPr>
      <w:r>
        <w:rPr>
          <w:rFonts w:ascii="Arial" w:hAnsi="Arial" w:cs="Arial"/>
          <w:lang w:eastAsia="en-GB"/>
        </w:rPr>
        <w:t>Mewn amgylchiadau anghyffredin, os bydd gweithiwr ar absenoldeb salwch hirdymor, gellir tybio y byddai gweithiwr yn cael budd o wyliau fel rhan o’r cyfnod adfer. Os bydd gweithiwr yn mynd ar wyliau yn yr amgylchiadau yma, am wythnos neu fwy, mae’n rhaid hysbysu’r Pennaeth cyn cychwyn y gwyliau.  Gall methu â gwneud hyn arwain at gamau disgyblu a/neu atal tâl salwch</w:t>
      </w:r>
      <w:r w:rsidR="00A03F9D">
        <w:rPr>
          <w:rFonts w:ascii="Arial" w:hAnsi="Arial" w:cs="Arial"/>
          <w:bCs/>
          <w:szCs w:val="28"/>
        </w:rPr>
        <w:t>.</w:t>
      </w:r>
      <w:r w:rsidR="00106D4B">
        <w:rPr>
          <w:rFonts w:ascii="Arial" w:hAnsi="Arial" w:cs="Arial"/>
          <w:bCs/>
          <w:szCs w:val="28"/>
        </w:rPr>
        <w:t xml:space="preserve"> </w:t>
      </w:r>
    </w:p>
    <w:p w:rsidR="009D273D" w:rsidRDefault="00733ACB" w:rsidP="009D273D">
      <w:pPr>
        <w:pStyle w:val="ListParagraph"/>
        <w:rPr>
          <w:rFonts w:ascii="Arial" w:hAnsi="Arial" w:cs="Arial"/>
          <w:bCs/>
          <w:szCs w:val="28"/>
        </w:rPr>
      </w:pPr>
      <w:r>
        <w:rPr>
          <w:rFonts w:ascii="Arial" w:hAnsi="Arial" w:cs="Arial"/>
          <w:bCs/>
          <w:szCs w:val="28"/>
        </w:rPr>
        <w:t xml:space="preserve"> </w:t>
      </w:r>
    </w:p>
    <w:p w:rsidR="00CE0FD3" w:rsidRDefault="00CE0FD3">
      <w:pPr>
        <w:rPr>
          <w:rFonts w:ascii="Arial" w:hAnsi="Arial" w:cs="Arial"/>
          <w:b/>
          <w:bCs/>
          <w:szCs w:val="28"/>
        </w:rPr>
      </w:pPr>
    </w:p>
    <w:p w:rsidR="009D273D" w:rsidRPr="00F80609" w:rsidRDefault="00BA563A" w:rsidP="00F80609">
      <w:pPr>
        <w:numPr>
          <w:ilvl w:val="0"/>
          <w:numId w:val="2"/>
        </w:numPr>
        <w:tabs>
          <w:tab w:val="left" w:pos="709"/>
        </w:tabs>
        <w:spacing w:after="240"/>
        <w:ind w:left="709" w:hanging="431"/>
        <w:jc w:val="both"/>
        <w:rPr>
          <w:rFonts w:ascii="Arial" w:hAnsi="Arial" w:cs="Arial"/>
          <w:bCs/>
          <w:szCs w:val="28"/>
        </w:rPr>
      </w:pPr>
      <w:r>
        <w:rPr>
          <w:rFonts w:ascii="Arial" w:hAnsi="Arial" w:cs="Arial"/>
          <w:b/>
          <w:bCs/>
          <w:szCs w:val="28"/>
        </w:rPr>
        <w:t>Apwyntiadau Ysbyty, Meddyg Teulu a’r Deintydd</w:t>
      </w:r>
    </w:p>
    <w:p w:rsidR="00F80609" w:rsidRPr="00F80609" w:rsidRDefault="002C2AF8" w:rsidP="00F80609">
      <w:pPr>
        <w:pStyle w:val="ListParagraph"/>
        <w:numPr>
          <w:ilvl w:val="1"/>
          <w:numId w:val="2"/>
        </w:numPr>
        <w:tabs>
          <w:tab w:val="left" w:pos="709"/>
        </w:tabs>
        <w:spacing w:after="240"/>
        <w:jc w:val="both"/>
        <w:rPr>
          <w:rFonts w:ascii="Arial" w:hAnsi="Arial" w:cs="Arial"/>
          <w:bCs/>
          <w:szCs w:val="28"/>
        </w:rPr>
      </w:pPr>
      <w:r>
        <w:rPr>
          <w:rFonts w:ascii="Arial" w:hAnsi="Arial" w:cs="Arial"/>
          <w:lang w:eastAsia="en-GB"/>
        </w:rPr>
        <w:t>Cydnabyddir y bydd adegau pan fydd angen i weithwyr fynychu apwyntiadau meddygol (megis apwyntiadau gyda meddyg ymgynghorol) yn ystod oriau gwaith arferol.</w:t>
      </w:r>
    </w:p>
    <w:p w:rsidR="00F80609" w:rsidRPr="00F80609" w:rsidRDefault="002C2AF8" w:rsidP="00F80609">
      <w:pPr>
        <w:pStyle w:val="ListParagraph"/>
        <w:numPr>
          <w:ilvl w:val="1"/>
          <w:numId w:val="2"/>
        </w:numPr>
        <w:tabs>
          <w:tab w:val="left" w:pos="709"/>
        </w:tabs>
        <w:spacing w:after="240"/>
        <w:jc w:val="both"/>
        <w:rPr>
          <w:rFonts w:ascii="Arial" w:hAnsi="Arial" w:cs="Arial"/>
          <w:bCs/>
          <w:szCs w:val="28"/>
        </w:rPr>
      </w:pPr>
      <w:r>
        <w:rPr>
          <w:rFonts w:ascii="Arial" w:hAnsi="Arial" w:cs="Arial"/>
          <w:lang w:eastAsia="en-GB"/>
        </w:rPr>
        <w:t>Mor bell ag sy’n rhesymol bosib, dylai gweithwyr geisio trefnu apwyntiadau sy’n cael yr effaith leiaf bosib ar yr ysgol, megis yn gynnar y bore neu hwyr y prynhawn, neu yn ystod amser cinio. Disgwylir taw dyma’r achos ar gyfer apwyntiadau meddygol a deintyddol cyffredin.</w:t>
      </w:r>
    </w:p>
    <w:p w:rsidR="00F80609" w:rsidRPr="00F80609" w:rsidRDefault="002C2AF8" w:rsidP="00F80609">
      <w:pPr>
        <w:pStyle w:val="ListParagraph"/>
        <w:numPr>
          <w:ilvl w:val="1"/>
          <w:numId w:val="2"/>
        </w:numPr>
        <w:tabs>
          <w:tab w:val="left" w:pos="709"/>
        </w:tabs>
        <w:spacing w:after="240"/>
        <w:jc w:val="both"/>
        <w:rPr>
          <w:rFonts w:ascii="Arial" w:hAnsi="Arial" w:cs="Arial"/>
          <w:bCs/>
          <w:szCs w:val="28"/>
        </w:rPr>
      </w:pPr>
      <w:r>
        <w:rPr>
          <w:rFonts w:ascii="Arial" w:hAnsi="Arial" w:cs="Arial"/>
          <w:lang w:eastAsia="en-GB"/>
        </w:rPr>
        <w:t>Os nad yw’n bosib osgoi mynychu apwyntiadau anghyffredin yn ystod oriau gwaith, dylai’r gweithiwr weithio’r amser yn ôl lle bo’n</w:t>
      </w:r>
      <w:r w:rsidR="00891134">
        <w:rPr>
          <w:rFonts w:ascii="Arial" w:hAnsi="Arial" w:cs="Arial"/>
          <w:lang w:eastAsia="en-GB"/>
        </w:rPr>
        <w:t xml:space="preserve"> </w:t>
      </w:r>
      <w:r>
        <w:rPr>
          <w:rFonts w:ascii="Arial" w:hAnsi="Arial" w:cs="Arial"/>
          <w:lang w:eastAsia="en-GB"/>
        </w:rPr>
        <w:t>bosib (h.y. os nad yw’r gweithiwr yn gweithio yn</w:t>
      </w:r>
      <w:r w:rsidR="00891134">
        <w:rPr>
          <w:rFonts w:ascii="Arial" w:hAnsi="Arial" w:cs="Arial"/>
          <w:lang w:eastAsia="en-GB"/>
        </w:rPr>
        <w:t xml:space="preserve"> </w:t>
      </w:r>
      <w:r>
        <w:rPr>
          <w:rFonts w:ascii="Arial" w:hAnsi="Arial" w:cs="Arial"/>
          <w:lang w:eastAsia="en-GB"/>
        </w:rPr>
        <w:t>ystod y tymor yn unig, ac yn llawn amser). Fel arall, gellir cytuno amser i ffwrdd a awdurdodir heb dâl. Gellir cytuno i amser i ffwrdd gyda thâl yn amodol ar amgylchiadau achosion unigol fel y barno’r Pennaeth yn ddoeth, ond mae’n rhaid monitro amlder apwyntiadau o’r fath.</w:t>
      </w:r>
    </w:p>
    <w:p w:rsidR="00B82517" w:rsidRDefault="002C2AF8" w:rsidP="00F80609">
      <w:pPr>
        <w:pStyle w:val="ListParagraph"/>
        <w:numPr>
          <w:ilvl w:val="1"/>
          <w:numId w:val="2"/>
        </w:numPr>
        <w:tabs>
          <w:tab w:val="left" w:pos="709"/>
        </w:tabs>
        <w:spacing w:after="240"/>
        <w:jc w:val="both"/>
        <w:rPr>
          <w:rFonts w:ascii="Arial" w:hAnsi="Arial" w:cs="Arial"/>
          <w:bCs/>
          <w:szCs w:val="28"/>
        </w:rPr>
      </w:pPr>
      <w:r>
        <w:rPr>
          <w:rFonts w:ascii="Arial" w:hAnsi="Arial" w:cs="Arial"/>
          <w:lang w:eastAsia="en-GB"/>
        </w:rPr>
        <w:t>Mae’n rhaid cyflwyno tystiolaeth (e.e. llythyr apwyntiad) pe gofynnir amdani. Os yn briodol gellir ail-olygu’r llythyr).</w:t>
      </w:r>
    </w:p>
    <w:p w:rsidR="005D6303" w:rsidRDefault="00891134" w:rsidP="00F80609">
      <w:pPr>
        <w:pStyle w:val="ListParagraph"/>
        <w:numPr>
          <w:ilvl w:val="1"/>
          <w:numId w:val="2"/>
        </w:numPr>
        <w:tabs>
          <w:tab w:val="left" w:pos="709"/>
        </w:tabs>
        <w:spacing w:after="240"/>
        <w:jc w:val="both"/>
        <w:rPr>
          <w:rFonts w:ascii="Arial" w:hAnsi="Arial" w:cs="Arial"/>
          <w:bCs/>
          <w:szCs w:val="28"/>
        </w:rPr>
      </w:pPr>
      <w:r>
        <w:rPr>
          <w:rFonts w:ascii="Arial" w:hAnsi="Arial" w:cs="Arial"/>
          <w:lang w:eastAsia="en-GB"/>
        </w:rPr>
        <w:t>Yn achos ailalluogi neu anabledd (o ran Deddf Cydraddoldeb 2010) os gwyddys y bydd angen rhaglen triniaeth dros gyfnod, fydd yn cynorthwyo gweithiwr i wella ei iechyd a phresenoldeb, dylai’r gweithiwr a’r rheolwr drafod trefniadau am amser i ffwrdd o’r gwaith gyda thâl i fynd i apwyntiadau meddygol, profion a thriniaeth. Cofnodir yr amser i ffwrdd ar iTrent fel profion/triniaeth a chaiff ei dalu fel absenoldeb salwch. Ni chaiff amser a gymerir fel absenoldeb salwch ar gyfer profion/triniaeth ei gyfrif tuag at drothwyon absenoldeb tymor byr fel yr amlinellir yn 9.1 uchod.</w:t>
      </w:r>
    </w:p>
    <w:p w:rsidR="006D5EE6" w:rsidRDefault="00891134" w:rsidP="00827C57">
      <w:pPr>
        <w:pStyle w:val="ListParagraph"/>
        <w:numPr>
          <w:ilvl w:val="1"/>
          <w:numId w:val="2"/>
        </w:numPr>
        <w:tabs>
          <w:tab w:val="left" w:pos="709"/>
        </w:tabs>
        <w:spacing w:after="240"/>
        <w:jc w:val="both"/>
        <w:rPr>
          <w:rFonts w:ascii="Arial" w:hAnsi="Arial" w:cs="Arial"/>
          <w:bCs/>
          <w:szCs w:val="28"/>
        </w:rPr>
      </w:pPr>
      <w:r>
        <w:rPr>
          <w:rFonts w:ascii="Arial" w:hAnsi="Arial" w:cs="Arial"/>
          <w:lang w:eastAsia="en-GB"/>
        </w:rPr>
        <w:t xml:space="preserve">Caniateir amser rhesymol i ffwrdd gyda thâl, hyd at uchafswm o 5 diwrnod y flwyddyn, ar gyfer mynychu apwyntiadau sgrinio meddygol (gan gynnwys rhaglenni triniaeth tymor </w:t>
      </w:r>
      <w:r>
        <w:rPr>
          <w:rFonts w:ascii="Arial" w:hAnsi="Arial" w:cs="Arial"/>
          <w:lang w:eastAsia="en-GB"/>
        </w:rPr>
        <w:lastRenderedPageBreak/>
        <w:t>byr) sy’n gysylltiedig a</w:t>
      </w:r>
      <w:r w:rsidR="002019AD">
        <w:rPr>
          <w:rFonts w:ascii="Arial" w:hAnsi="Arial" w:cs="Arial"/>
          <w:lang w:eastAsia="en-GB"/>
        </w:rPr>
        <w:t>g anabledd o safbwynt y Ddeddf C</w:t>
      </w:r>
      <w:r>
        <w:rPr>
          <w:rFonts w:ascii="Arial" w:hAnsi="Arial" w:cs="Arial"/>
          <w:lang w:eastAsia="en-GB"/>
        </w:rPr>
        <w:t>ydraddoldeb neu unrhyw salwch difrifol ond tymor byr er mwyn cefnogi presenoldeb tymor hwy. Noder: mae’r absenoldebau hyn ar gyfer sgrinio meddygol a rhaglenni triniaeth byr yn unig, ac nid ar gyfer apwyntiadau ymgynghorol cyffredin gyda meddygon neu weithwyr meddygol proffesiynol eraill.  Diben caniatáu’r absenoldebau hyn yw cefnogi gweithwyr (fel mesur ataliol) er mwyn sicrhau presenoldeb rheolaidd yn y gwaith.</w:t>
      </w:r>
    </w:p>
    <w:p w:rsidR="006D5EE6" w:rsidRDefault="002E3DD2" w:rsidP="00827C57">
      <w:pPr>
        <w:numPr>
          <w:ilvl w:val="0"/>
          <w:numId w:val="24"/>
        </w:numPr>
        <w:tabs>
          <w:tab w:val="left" w:pos="709"/>
        </w:tabs>
        <w:jc w:val="both"/>
        <w:rPr>
          <w:rFonts w:ascii="Arial" w:hAnsi="Arial" w:cs="Arial"/>
          <w:b/>
          <w:bCs/>
          <w:szCs w:val="28"/>
        </w:rPr>
      </w:pPr>
      <w:r>
        <w:rPr>
          <w:rFonts w:ascii="Arial" w:hAnsi="Arial" w:cs="Arial"/>
          <w:b/>
          <w:bCs/>
          <w:szCs w:val="28"/>
        </w:rPr>
        <w:t>Anafiadau Diwydiannol</w:t>
      </w:r>
    </w:p>
    <w:p w:rsidR="008D2EBE" w:rsidRDefault="00D46D4B" w:rsidP="008D2EBE">
      <w:pPr>
        <w:tabs>
          <w:tab w:val="left" w:pos="709"/>
        </w:tabs>
        <w:jc w:val="both"/>
        <w:rPr>
          <w:rFonts w:ascii="Arial" w:hAnsi="Arial" w:cs="Arial"/>
          <w:b/>
          <w:bCs/>
          <w:szCs w:val="28"/>
        </w:rPr>
      </w:pPr>
      <w:r>
        <w:rPr>
          <w:rFonts w:ascii="Arial" w:hAnsi="Arial" w:cs="Arial"/>
          <w:b/>
          <w:bCs/>
          <w:szCs w:val="28"/>
        </w:rPr>
        <w:t xml:space="preserve"> </w:t>
      </w:r>
    </w:p>
    <w:p w:rsidR="00827C57" w:rsidRDefault="000167BA" w:rsidP="00C23505">
      <w:pPr>
        <w:numPr>
          <w:ilvl w:val="1"/>
          <w:numId w:val="26"/>
        </w:numPr>
        <w:tabs>
          <w:tab w:val="left" w:pos="709"/>
        </w:tabs>
        <w:spacing w:after="240"/>
        <w:ind w:left="578" w:hanging="578"/>
        <w:jc w:val="both"/>
        <w:rPr>
          <w:rFonts w:ascii="Arial" w:hAnsi="Arial" w:cs="Arial"/>
          <w:bCs/>
          <w:szCs w:val="28"/>
        </w:rPr>
      </w:pPr>
      <w:r>
        <w:rPr>
          <w:rFonts w:ascii="Arial" w:hAnsi="Arial" w:cs="Arial"/>
          <w:bCs/>
          <w:szCs w:val="28"/>
        </w:rPr>
        <w:t>Ystyrir fod damwain neu ddigwyddiad sy’n arwain at anaf sy’n deillio o neu yn ystod gwaith, yn anaf diwydiannol</w:t>
      </w:r>
      <w:r w:rsidR="008D2EBE" w:rsidRPr="00827C57">
        <w:rPr>
          <w:rFonts w:ascii="Arial" w:hAnsi="Arial" w:cs="Arial"/>
          <w:bCs/>
          <w:szCs w:val="28"/>
        </w:rPr>
        <w:t>.</w:t>
      </w:r>
    </w:p>
    <w:p w:rsidR="003E709E" w:rsidRPr="00827C57" w:rsidRDefault="000167BA" w:rsidP="00C23505">
      <w:pPr>
        <w:numPr>
          <w:ilvl w:val="1"/>
          <w:numId w:val="26"/>
        </w:numPr>
        <w:tabs>
          <w:tab w:val="left" w:pos="709"/>
        </w:tabs>
        <w:spacing w:after="240"/>
        <w:ind w:left="578" w:hanging="578"/>
        <w:jc w:val="both"/>
        <w:rPr>
          <w:rFonts w:ascii="Arial" w:hAnsi="Arial" w:cs="Arial"/>
          <w:bCs/>
          <w:szCs w:val="28"/>
        </w:rPr>
      </w:pPr>
      <w:r>
        <w:rPr>
          <w:rFonts w:ascii="Arial" w:hAnsi="Arial" w:cs="Arial"/>
          <w:bCs/>
          <w:szCs w:val="28"/>
        </w:rPr>
        <w:t>Mae’n rhaid cofrestru pob damwain yn y gwaith yn unol â’r Trefniadau Gwaith Corfforaethol o ran Gweithdrefnau Cofnodi Digwyddiad</w:t>
      </w:r>
      <w:r w:rsidR="005B682C" w:rsidRPr="00827C57">
        <w:rPr>
          <w:rFonts w:ascii="Arial" w:hAnsi="Arial" w:cs="Arial"/>
          <w:bCs/>
          <w:szCs w:val="28"/>
        </w:rPr>
        <w:t xml:space="preserve"> </w:t>
      </w:r>
      <w:r>
        <w:rPr>
          <w:rFonts w:ascii="Arial" w:hAnsi="Arial" w:cs="Arial"/>
          <w:bCs/>
          <w:szCs w:val="28"/>
        </w:rPr>
        <w:t>–</w:t>
      </w:r>
      <w:r w:rsidR="005B682C" w:rsidRPr="00827C57">
        <w:rPr>
          <w:rFonts w:ascii="Arial" w:hAnsi="Arial" w:cs="Arial"/>
          <w:bCs/>
          <w:szCs w:val="28"/>
        </w:rPr>
        <w:t xml:space="preserve"> </w:t>
      </w:r>
      <w:r>
        <w:rPr>
          <w:rFonts w:ascii="Arial" w:hAnsi="Arial" w:cs="Arial"/>
          <w:bCs/>
          <w:szCs w:val="28"/>
        </w:rPr>
        <w:t xml:space="preserve">gweler tudalen </w:t>
      </w:r>
      <w:r w:rsidR="005B682C" w:rsidRPr="00827C57">
        <w:rPr>
          <w:rFonts w:ascii="Arial" w:hAnsi="Arial" w:cs="Arial"/>
          <w:bCs/>
          <w:szCs w:val="28"/>
        </w:rPr>
        <w:t>6570</w:t>
      </w:r>
      <w:r>
        <w:rPr>
          <w:rFonts w:ascii="Arial" w:hAnsi="Arial" w:cs="Arial"/>
          <w:bCs/>
          <w:szCs w:val="28"/>
        </w:rPr>
        <w:t xml:space="preserve"> ar y fewnrwyd</w:t>
      </w:r>
      <w:r w:rsidR="00555757" w:rsidRPr="00827C57">
        <w:rPr>
          <w:rFonts w:ascii="Arial" w:hAnsi="Arial" w:cs="Arial"/>
          <w:bCs/>
          <w:szCs w:val="28"/>
        </w:rPr>
        <w:t>.</w:t>
      </w:r>
      <w:r w:rsidR="002C0EAA" w:rsidRPr="00827C57">
        <w:rPr>
          <w:rFonts w:ascii="Arial" w:hAnsi="Arial" w:cs="Arial"/>
          <w:bCs/>
          <w:szCs w:val="28"/>
        </w:rPr>
        <w:t xml:space="preserve"> </w:t>
      </w:r>
      <w:r>
        <w:rPr>
          <w:rFonts w:ascii="Arial" w:hAnsi="Arial" w:cs="Arial"/>
          <w:bCs/>
          <w:szCs w:val="28"/>
        </w:rPr>
        <w:t xml:space="preserve">Mae’r system cofnodi digwyddiad ar-lein ar gael trwy dudalen </w:t>
      </w:r>
      <w:r w:rsidR="002C0EAA" w:rsidRPr="00827C57">
        <w:rPr>
          <w:rFonts w:ascii="Arial" w:hAnsi="Arial" w:cs="Arial"/>
          <w:bCs/>
          <w:szCs w:val="28"/>
        </w:rPr>
        <w:t>6602</w:t>
      </w:r>
      <w:r>
        <w:rPr>
          <w:rFonts w:ascii="Arial" w:hAnsi="Arial" w:cs="Arial"/>
          <w:bCs/>
          <w:szCs w:val="28"/>
        </w:rPr>
        <w:t xml:space="preserve"> ar y fewnrwyd</w:t>
      </w:r>
      <w:r w:rsidR="002C0EAA" w:rsidRPr="00827C57">
        <w:rPr>
          <w:rFonts w:ascii="Arial" w:hAnsi="Arial" w:cs="Arial"/>
          <w:bCs/>
          <w:szCs w:val="28"/>
        </w:rPr>
        <w:t>.</w:t>
      </w:r>
      <w:r w:rsidR="00EB0076" w:rsidRPr="00827C57">
        <w:rPr>
          <w:rFonts w:ascii="Arial" w:hAnsi="Arial" w:cs="Arial"/>
          <w:bCs/>
          <w:szCs w:val="28"/>
        </w:rPr>
        <w:t xml:space="preserve"> </w:t>
      </w:r>
    </w:p>
    <w:p w:rsidR="00EB0076" w:rsidRDefault="000167BA" w:rsidP="00827C57">
      <w:pPr>
        <w:numPr>
          <w:ilvl w:val="1"/>
          <w:numId w:val="26"/>
        </w:numPr>
        <w:tabs>
          <w:tab w:val="left" w:pos="709"/>
        </w:tabs>
        <w:spacing w:after="240"/>
        <w:ind w:left="578" w:hanging="578"/>
        <w:jc w:val="both"/>
        <w:rPr>
          <w:rFonts w:ascii="Arial" w:hAnsi="Arial" w:cs="Arial"/>
          <w:bCs/>
          <w:szCs w:val="28"/>
        </w:rPr>
      </w:pPr>
      <w:r>
        <w:rPr>
          <w:rFonts w:ascii="Arial" w:hAnsi="Arial" w:cs="Arial"/>
          <w:bCs/>
          <w:szCs w:val="28"/>
        </w:rPr>
        <w:t>Mae’n rhaid hysbysu’r Awdurdod Gweithredol Iechyd a Diogelwch ynghylch anafiadau a chlefydau galwedigaethol penodol, yn unol â Rheoliadau Cofnodi Anafiadau, Clefydau a Digwyddiadau Peryglus</w:t>
      </w:r>
      <w:r w:rsidR="00EB0076" w:rsidRPr="00827C57">
        <w:rPr>
          <w:rFonts w:ascii="Arial" w:hAnsi="Arial" w:cs="Arial"/>
          <w:bCs/>
          <w:szCs w:val="28"/>
        </w:rPr>
        <w:t xml:space="preserve"> 2013 (RI</w:t>
      </w:r>
      <w:r w:rsidR="00891134">
        <w:rPr>
          <w:rFonts w:ascii="Arial" w:hAnsi="Arial" w:cs="Arial"/>
          <w:bCs/>
          <w:szCs w:val="28"/>
        </w:rPr>
        <w:t>D</w:t>
      </w:r>
      <w:r w:rsidR="00EB0076" w:rsidRPr="00827C57">
        <w:rPr>
          <w:rFonts w:ascii="Arial" w:hAnsi="Arial" w:cs="Arial"/>
          <w:bCs/>
          <w:szCs w:val="28"/>
        </w:rPr>
        <w:t xml:space="preserve">DOR). </w:t>
      </w:r>
    </w:p>
    <w:p w:rsidR="00EB0076" w:rsidRPr="00827C57" w:rsidRDefault="000167BA" w:rsidP="00827C57">
      <w:pPr>
        <w:numPr>
          <w:ilvl w:val="1"/>
          <w:numId w:val="26"/>
        </w:numPr>
        <w:tabs>
          <w:tab w:val="left" w:pos="709"/>
        </w:tabs>
        <w:spacing w:after="240"/>
        <w:ind w:left="578" w:hanging="578"/>
        <w:jc w:val="both"/>
        <w:rPr>
          <w:rFonts w:ascii="Arial" w:hAnsi="Arial" w:cs="Arial"/>
          <w:bCs/>
          <w:szCs w:val="28"/>
        </w:rPr>
      </w:pPr>
      <w:r>
        <w:rPr>
          <w:rFonts w:ascii="Arial" w:hAnsi="Arial" w:cs="Arial"/>
          <w:bCs/>
          <w:szCs w:val="28"/>
        </w:rPr>
        <w:t xml:space="preserve">Mae digwyddiadau y mae’n rhaid eu cofrestru trwy </w:t>
      </w:r>
      <w:r w:rsidR="00EB0076" w:rsidRPr="00827C57">
        <w:rPr>
          <w:rFonts w:ascii="Arial" w:hAnsi="Arial" w:cs="Arial"/>
          <w:bCs/>
          <w:szCs w:val="28"/>
        </w:rPr>
        <w:t xml:space="preserve">RIDDOR </w:t>
      </w:r>
      <w:r>
        <w:rPr>
          <w:rFonts w:ascii="Arial" w:hAnsi="Arial" w:cs="Arial"/>
          <w:bCs/>
          <w:szCs w:val="28"/>
        </w:rPr>
        <w:t>yn cynnwys marwolaeth ac anafiadau penodol gan gynnwys</w:t>
      </w:r>
      <w:r w:rsidR="00264BF0" w:rsidRPr="00827C57">
        <w:rPr>
          <w:rFonts w:ascii="Arial" w:hAnsi="Arial" w:cs="Arial"/>
          <w:bCs/>
          <w:szCs w:val="28"/>
        </w:rPr>
        <w:t>:</w:t>
      </w:r>
    </w:p>
    <w:p w:rsidR="00EB0076" w:rsidRPr="004545D6" w:rsidRDefault="00891134" w:rsidP="00131069">
      <w:pPr>
        <w:pStyle w:val="ListParagraph"/>
        <w:numPr>
          <w:ilvl w:val="0"/>
          <w:numId w:val="21"/>
        </w:numPr>
        <w:tabs>
          <w:tab w:val="left" w:pos="709"/>
        </w:tabs>
        <w:spacing w:before="120"/>
        <w:jc w:val="both"/>
        <w:rPr>
          <w:rFonts w:ascii="Arial" w:hAnsi="Arial" w:cs="Arial"/>
          <w:bCs/>
          <w:szCs w:val="28"/>
        </w:rPr>
      </w:pPr>
      <w:r>
        <w:rPr>
          <w:rFonts w:ascii="Arial" w:hAnsi="Arial" w:cs="Arial"/>
          <w:lang w:eastAsia="en-GB"/>
        </w:rPr>
        <w:t>torri esgyrn, ar wahân i fysedd, bodiau a bysedd troed</w:t>
      </w:r>
    </w:p>
    <w:p w:rsidR="00EB0076" w:rsidRPr="004545D6" w:rsidRDefault="000167BA" w:rsidP="00131069">
      <w:pPr>
        <w:pStyle w:val="ListParagraph"/>
        <w:numPr>
          <w:ilvl w:val="0"/>
          <w:numId w:val="21"/>
        </w:numPr>
        <w:tabs>
          <w:tab w:val="left" w:pos="709"/>
        </w:tabs>
        <w:spacing w:before="120"/>
        <w:jc w:val="both"/>
        <w:rPr>
          <w:rFonts w:ascii="Arial" w:hAnsi="Arial" w:cs="Arial"/>
          <w:bCs/>
          <w:szCs w:val="28"/>
        </w:rPr>
      </w:pPr>
      <w:r>
        <w:rPr>
          <w:rFonts w:ascii="Arial" w:hAnsi="Arial" w:cs="Arial"/>
          <w:bCs/>
          <w:szCs w:val="28"/>
        </w:rPr>
        <w:t>trychiadau</w:t>
      </w:r>
    </w:p>
    <w:p w:rsidR="00EB0076" w:rsidRPr="004545D6" w:rsidRDefault="000167BA" w:rsidP="00131069">
      <w:pPr>
        <w:pStyle w:val="ListParagraph"/>
        <w:numPr>
          <w:ilvl w:val="0"/>
          <w:numId w:val="21"/>
        </w:numPr>
        <w:tabs>
          <w:tab w:val="left" w:pos="709"/>
        </w:tabs>
        <w:spacing w:before="120"/>
        <w:jc w:val="both"/>
        <w:rPr>
          <w:rFonts w:ascii="Arial" w:hAnsi="Arial" w:cs="Arial"/>
          <w:bCs/>
          <w:szCs w:val="28"/>
        </w:rPr>
      </w:pPr>
      <w:r>
        <w:rPr>
          <w:rFonts w:ascii="Arial" w:hAnsi="Arial" w:cs="Arial"/>
          <w:bCs/>
          <w:szCs w:val="28"/>
        </w:rPr>
        <w:t>unrhyw anaf sy’n debygol o arwain at golli golwg neu leihau golwg yn barhaol</w:t>
      </w:r>
    </w:p>
    <w:p w:rsidR="00EB0076" w:rsidRPr="004545D6" w:rsidRDefault="00891134" w:rsidP="00131069">
      <w:pPr>
        <w:pStyle w:val="ListParagraph"/>
        <w:numPr>
          <w:ilvl w:val="0"/>
          <w:numId w:val="21"/>
        </w:numPr>
        <w:tabs>
          <w:tab w:val="left" w:pos="709"/>
        </w:tabs>
        <w:spacing w:before="120"/>
        <w:jc w:val="both"/>
        <w:rPr>
          <w:rFonts w:ascii="Arial" w:hAnsi="Arial" w:cs="Arial"/>
          <w:bCs/>
          <w:szCs w:val="28"/>
        </w:rPr>
      </w:pPr>
      <w:r>
        <w:rPr>
          <w:rFonts w:ascii="Arial" w:hAnsi="Arial" w:cs="Arial"/>
          <w:lang w:eastAsia="en-GB"/>
        </w:rPr>
        <w:t>unrhyw anaf mathru i’r pen neu’r torso sy’n achosi niwed i’r ymennydd neu organau mewnol</w:t>
      </w:r>
    </w:p>
    <w:p w:rsidR="00EB0076" w:rsidRPr="004545D6" w:rsidRDefault="000167BA" w:rsidP="00131069">
      <w:pPr>
        <w:pStyle w:val="ListParagraph"/>
        <w:numPr>
          <w:ilvl w:val="0"/>
          <w:numId w:val="21"/>
        </w:numPr>
        <w:tabs>
          <w:tab w:val="left" w:pos="709"/>
        </w:tabs>
        <w:spacing w:before="120"/>
        <w:jc w:val="both"/>
        <w:rPr>
          <w:rFonts w:ascii="Arial" w:hAnsi="Arial" w:cs="Arial"/>
          <w:bCs/>
          <w:szCs w:val="28"/>
        </w:rPr>
      </w:pPr>
      <w:r>
        <w:rPr>
          <w:rFonts w:ascii="Arial" w:hAnsi="Arial" w:cs="Arial"/>
          <w:bCs/>
          <w:szCs w:val="28"/>
        </w:rPr>
        <w:t>llosgiadau difrifol</w:t>
      </w:r>
      <w:r w:rsidR="00EB0076" w:rsidRPr="004545D6">
        <w:rPr>
          <w:rFonts w:ascii="Arial" w:hAnsi="Arial" w:cs="Arial"/>
          <w:bCs/>
          <w:szCs w:val="28"/>
        </w:rPr>
        <w:t xml:space="preserve"> (</w:t>
      </w:r>
      <w:r>
        <w:rPr>
          <w:rFonts w:ascii="Arial" w:hAnsi="Arial" w:cs="Arial"/>
          <w:bCs/>
          <w:szCs w:val="28"/>
        </w:rPr>
        <w:t>gan gynnwys sgaldio</w:t>
      </w:r>
      <w:r w:rsidR="00EB0076" w:rsidRPr="004545D6">
        <w:rPr>
          <w:rFonts w:ascii="Arial" w:hAnsi="Arial" w:cs="Arial"/>
          <w:bCs/>
          <w:szCs w:val="28"/>
        </w:rPr>
        <w:t xml:space="preserve">) </w:t>
      </w:r>
      <w:r>
        <w:rPr>
          <w:rFonts w:ascii="Arial" w:hAnsi="Arial" w:cs="Arial"/>
          <w:bCs/>
          <w:szCs w:val="28"/>
        </w:rPr>
        <w:t>sydd</w:t>
      </w:r>
      <w:r w:rsidR="00EB0076" w:rsidRPr="004545D6">
        <w:rPr>
          <w:rFonts w:ascii="Arial" w:hAnsi="Arial" w:cs="Arial"/>
          <w:bCs/>
          <w:szCs w:val="28"/>
        </w:rPr>
        <w:t>:</w:t>
      </w:r>
    </w:p>
    <w:p w:rsidR="00EB0076" w:rsidRPr="004545D6" w:rsidRDefault="000167BA" w:rsidP="00131069">
      <w:pPr>
        <w:pStyle w:val="ListParagraph"/>
        <w:numPr>
          <w:ilvl w:val="0"/>
          <w:numId w:val="21"/>
        </w:numPr>
        <w:tabs>
          <w:tab w:val="left" w:pos="709"/>
        </w:tabs>
        <w:spacing w:before="120"/>
        <w:jc w:val="both"/>
        <w:rPr>
          <w:rFonts w:ascii="Arial" w:hAnsi="Arial" w:cs="Arial"/>
          <w:bCs/>
          <w:szCs w:val="28"/>
        </w:rPr>
      </w:pPr>
      <w:r>
        <w:rPr>
          <w:rFonts w:ascii="Arial" w:hAnsi="Arial" w:cs="Arial"/>
          <w:bCs/>
          <w:szCs w:val="28"/>
        </w:rPr>
        <w:t>yn effeithio ar dros 1</w:t>
      </w:r>
      <w:r w:rsidR="00EB0076" w:rsidRPr="004545D6">
        <w:rPr>
          <w:rFonts w:ascii="Arial" w:hAnsi="Arial" w:cs="Arial"/>
          <w:bCs/>
          <w:szCs w:val="28"/>
        </w:rPr>
        <w:t>0% o</w:t>
      </w:r>
      <w:r>
        <w:rPr>
          <w:rFonts w:ascii="Arial" w:hAnsi="Arial" w:cs="Arial"/>
          <w:bCs/>
          <w:szCs w:val="28"/>
        </w:rPr>
        <w:t>’r corff</w:t>
      </w:r>
    </w:p>
    <w:p w:rsidR="00EB0076" w:rsidRPr="004545D6" w:rsidRDefault="00891134" w:rsidP="00131069">
      <w:pPr>
        <w:pStyle w:val="ListParagraph"/>
        <w:numPr>
          <w:ilvl w:val="0"/>
          <w:numId w:val="21"/>
        </w:numPr>
        <w:tabs>
          <w:tab w:val="left" w:pos="709"/>
        </w:tabs>
        <w:spacing w:before="120"/>
        <w:jc w:val="both"/>
        <w:rPr>
          <w:rFonts w:ascii="Arial" w:hAnsi="Arial" w:cs="Arial"/>
          <w:bCs/>
          <w:szCs w:val="28"/>
        </w:rPr>
      </w:pPr>
      <w:r>
        <w:rPr>
          <w:rFonts w:ascii="Arial" w:hAnsi="Arial" w:cs="Arial"/>
          <w:lang w:eastAsia="en-GB"/>
        </w:rPr>
        <w:t>yn achosi niwed sylweddol i’r llygaid, y system anadlu neu organau hanfodol eraill</w:t>
      </w:r>
    </w:p>
    <w:p w:rsidR="00EB0076" w:rsidRPr="004545D6" w:rsidRDefault="000167BA" w:rsidP="00131069">
      <w:pPr>
        <w:pStyle w:val="ListParagraph"/>
        <w:numPr>
          <w:ilvl w:val="0"/>
          <w:numId w:val="21"/>
        </w:numPr>
        <w:tabs>
          <w:tab w:val="left" w:pos="709"/>
        </w:tabs>
        <w:spacing w:before="120"/>
        <w:jc w:val="both"/>
        <w:rPr>
          <w:rFonts w:ascii="Arial" w:hAnsi="Arial" w:cs="Arial"/>
          <w:bCs/>
          <w:szCs w:val="28"/>
        </w:rPr>
      </w:pPr>
      <w:r>
        <w:rPr>
          <w:rFonts w:ascii="Arial" w:hAnsi="Arial" w:cs="Arial"/>
          <w:bCs/>
          <w:szCs w:val="28"/>
        </w:rPr>
        <w:t>llosgi croen y pen lle mae angen triniaeth yn yr ysbyty</w:t>
      </w:r>
    </w:p>
    <w:p w:rsidR="00EB0076" w:rsidRPr="004545D6" w:rsidRDefault="00891134" w:rsidP="00131069">
      <w:pPr>
        <w:pStyle w:val="ListParagraph"/>
        <w:numPr>
          <w:ilvl w:val="0"/>
          <w:numId w:val="21"/>
        </w:numPr>
        <w:tabs>
          <w:tab w:val="left" w:pos="709"/>
        </w:tabs>
        <w:spacing w:before="120"/>
        <w:jc w:val="both"/>
        <w:rPr>
          <w:rFonts w:ascii="Arial" w:hAnsi="Arial" w:cs="Arial"/>
          <w:bCs/>
          <w:szCs w:val="28"/>
        </w:rPr>
      </w:pPr>
      <w:r>
        <w:rPr>
          <w:rFonts w:ascii="Arial" w:hAnsi="Arial" w:cs="Arial"/>
          <w:lang w:eastAsia="en-GB"/>
        </w:rPr>
        <w:t>colli ymwybyddiaeth oherwydd anaf i’r pen neu fygu</w:t>
      </w:r>
    </w:p>
    <w:p w:rsidR="00EB0076" w:rsidRPr="004545D6" w:rsidRDefault="00891134" w:rsidP="00131069">
      <w:pPr>
        <w:pStyle w:val="ListParagraph"/>
        <w:numPr>
          <w:ilvl w:val="0"/>
          <w:numId w:val="21"/>
        </w:numPr>
        <w:tabs>
          <w:tab w:val="left" w:pos="709"/>
        </w:tabs>
        <w:spacing w:before="120"/>
        <w:jc w:val="both"/>
        <w:rPr>
          <w:rFonts w:ascii="Arial" w:hAnsi="Arial" w:cs="Arial"/>
          <w:bCs/>
          <w:szCs w:val="28"/>
        </w:rPr>
      </w:pPr>
      <w:r>
        <w:rPr>
          <w:rFonts w:ascii="Arial" w:hAnsi="Arial" w:cs="Arial"/>
          <w:lang w:eastAsia="en-GB"/>
        </w:rPr>
        <w:t>unrhyw anaf arall sy’n deillio o weithio mewn gofod cae</w:t>
      </w:r>
      <w:r w:rsidR="002019AD">
        <w:rPr>
          <w:rFonts w:ascii="Arial" w:hAnsi="Arial" w:cs="Arial"/>
          <w:lang w:eastAsia="en-GB"/>
        </w:rPr>
        <w:t>ë</w:t>
      </w:r>
      <w:r>
        <w:rPr>
          <w:rFonts w:ascii="Arial" w:hAnsi="Arial" w:cs="Arial"/>
          <w:lang w:eastAsia="en-GB"/>
        </w:rPr>
        <w:t>dig sydd:</w:t>
      </w:r>
    </w:p>
    <w:p w:rsidR="00EB0076" w:rsidRPr="004545D6" w:rsidRDefault="00A93E2D" w:rsidP="00131069">
      <w:pPr>
        <w:pStyle w:val="ListParagraph"/>
        <w:numPr>
          <w:ilvl w:val="0"/>
          <w:numId w:val="22"/>
        </w:numPr>
        <w:tabs>
          <w:tab w:val="left" w:pos="709"/>
        </w:tabs>
        <w:spacing w:before="120"/>
        <w:ind w:firstLine="698"/>
        <w:jc w:val="both"/>
        <w:rPr>
          <w:rFonts w:ascii="Arial" w:hAnsi="Arial" w:cs="Arial"/>
          <w:bCs/>
          <w:szCs w:val="28"/>
        </w:rPr>
      </w:pPr>
      <w:r>
        <w:rPr>
          <w:rFonts w:ascii="Arial" w:hAnsi="Arial" w:cs="Arial"/>
          <w:bCs/>
          <w:szCs w:val="28"/>
        </w:rPr>
        <w:t xml:space="preserve">yn arwain at </w:t>
      </w:r>
      <w:r w:rsidR="00EB0076" w:rsidRPr="004545D6">
        <w:rPr>
          <w:rFonts w:ascii="Arial" w:hAnsi="Arial" w:cs="Arial"/>
          <w:bCs/>
          <w:szCs w:val="28"/>
        </w:rPr>
        <w:t xml:space="preserve">hypothermia </w:t>
      </w:r>
      <w:r>
        <w:rPr>
          <w:rFonts w:ascii="Arial" w:hAnsi="Arial" w:cs="Arial"/>
          <w:bCs/>
          <w:szCs w:val="28"/>
        </w:rPr>
        <w:t>neu salwch a anogir trwy wres</w:t>
      </w:r>
    </w:p>
    <w:p w:rsidR="00EB0076" w:rsidRDefault="00891134" w:rsidP="00131069">
      <w:pPr>
        <w:pStyle w:val="ListParagraph"/>
        <w:numPr>
          <w:ilvl w:val="0"/>
          <w:numId w:val="22"/>
        </w:numPr>
        <w:tabs>
          <w:tab w:val="left" w:pos="709"/>
        </w:tabs>
        <w:spacing w:before="120"/>
        <w:ind w:firstLine="698"/>
        <w:jc w:val="both"/>
        <w:rPr>
          <w:rFonts w:ascii="Arial" w:hAnsi="Arial" w:cs="Arial"/>
          <w:bCs/>
          <w:szCs w:val="28"/>
        </w:rPr>
      </w:pPr>
      <w:r>
        <w:rPr>
          <w:rFonts w:ascii="Arial" w:hAnsi="Arial" w:cs="Arial"/>
          <w:lang w:eastAsia="en-GB"/>
        </w:rPr>
        <w:t>angen adfywiad neu dderbyn yr unigolyn i’r ysbyty am fwy na 24 awr</w:t>
      </w:r>
    </w:p>
    <w:p w:rsidR="00EB0076" w:rsidRDefault="00A93E2D" w:rsidP="00131069">
      <w:pPr>
        <w:pStyle w:val="ListParagraph"/>
        <w:numPr>
          <w:ilvl w:val="0"/>
          <w:numId w:val="21"/>
        </w:numPr>
        <w:tabs>
          <w:tab w:val="left" w:pos="709"/>
        </w:tabs>
        <w:spacing w:before="120"/>
        <w:jc w:val="both"/>
        <w:rPr>
          <w:rFonts w:ascii="Arial" w:hAnsi="Arial" w:cs="Arial"/>
          <w:bCs/>
          <w:szCs w:val="28"/>
        </w:rPr>
      </w:pPr>
      <w:r>
        <w:rPr>
          <w:rFonts w:ascii="Arial" w:hAnsi="Arial" w:cs="Arial"/>
          <w:bCs/>
          <w:szCs w:val="28"/>
        </w:rPr>
        <w:t xml:space="preserve">unrhyw anaf sy’n arwain at weithiwr yn colli </w:t>
      </w:r>
      <w:r w:rsidR="002019AD">
        <w:rPr>
          <w:rFonts w:ascii="Arial" w:hAnsi="Arial" w:cs="Arial"/>
          <w:bCs/>
          <w:szCs w:val="28"/>
        </w:rPr>
        <w:t>galluogrwydd am fwy na saith n</w:t>
      </w:r>
      <w:r>
        <w:rPr>
          <w:rFonts w:ascii="Arial" w:hAnsi="Arial" w:cs="Arial"/>
          <w:bCs/>
          <w:szCs w:val="28"/>
        </w:rPr>
        <w:t>iwrnod</w:t>
      </w:r>
    </w:p>
    <w:p w:rsidR="005C56F2" w:rsidRDefault="00891134" w:rsidP="00827C57">
      <w:pPr>
        <w:pStyle w:val="ListParagraph"/>
        <w:numPr>
          <w:ilvl w:val="1"/>
          <w:numId w:val="26"/>
        </w:numPr>
        <w:tabs>
          <w:tab w:val="left" w:pos="709"/>
        </w:tabs>
        <w:spacing w:before="240"/>
        <w:ind w:left="578" w:hanging="578"/>
        <w:jc w:val="both"/>
        <w:rPr>
          <w:rFonts w:ascii="Arial" w:hAnsi="Arial" w:cs="Arial"/>
          <w:bCs/>
          <w:szCs w:val="28"/>
        </w:rPr>
      </w:pPr>
      <w:r>
        <w:rPr>
          <w:rFonts w:ascii="Arial" w:hAnsi="Arial" w:cs="Arial"/>
          <w:lang w:eastAsia="en-GB"/>
        </w:rPr>
        <w:t>Mae’r Awdurdod Gweithredol Iechyd a Diogelwch yn gallu darparu mwy o gyngor ar gofrestru digwyddiadau.</w:t>
      </w:r>
    </w:p>
    <w:p w:rsidR="005E3E36" w:rsidRDefault="005E3E36" w:rsidP="005E3E36">
      <w:pPr>
        <w:pStyle w:val="ListParagraph"/>
        <w:tabs>
          <w:tab w:val="left" w:pos="709"/>
        </w:tabs>
        <w:spacing w:before="240"/>
        <w:ind w:left="578"/>
        <w:jc w:val="both"/>
        <w:rPr>
          <w:rFonts w:ascii="Arial" w:hAnsi="Arial" w:cs="Arial"/>
          <w:bCs/>
          <w:szCs w:val="28"/>
        </w:rPr>
      </w:pPr>
    </w:p>
    <w:p w:rsidR="005E3E36" w:rsidRPr="005E3E36" w:rsidRDefault="00891134" w:rsidP="005E3E36">
      <w:pPr>
        <w:pStyle w:val="ListParagraph"/>
        <w:numPr>
          <w:ilvl w:val="1"/>
          <w:numId w:val="26"/>
        </w:numPr>
        <w:rPr>
          <w:rFonts w:ascii="Arial" w:hAnsi="Arial" w:cs="Arial"/>
          <w:bCs/>
          <w:szCs w:val="28"/>
        </w:rPr>
      </w:pPr>
      <w:r>
        <w:rPr>
          <w:rFonts w:ascii="Arial" w:hAnsi="Arial" w:cs="Arial"/>
          <w:lang w:eastAsia="en-GB"/>
        </w:rPr>
        <w:t>Ar gyfer athrawon, mae’r “Llyfr Bwrgwyn” yn cynnig arweiniad ar dal am absenoldeb sy’n deillio o ddamwain, anaf neu drais yn y gwaith. Dylid cyfeirio at baragraff 9.</w:t>
      </w:r>
    </w:p>
    <w:p w:rsidR="008D79EA" w:rsidRDefault="00A93E2D" w:rsidP="00827C57">
      <w:pPr>
        <w:numPr>
          <w:ilvl w:val="0"/>
          <w:numId w:val="26"/>
        </w:numPr>
        <w:ind w:left="142" w:hanging="142"/>
        <w:jc w:val="both"/>
        <w:rPr>
          <w:rFonts w:ascii="Arial" w:hAnsi="Arial" w:cs="Arial"/>
          <w:b/>
          <w:bCs/>
          <w:szCs w:val="28"/>
        </w:rPr>
      </w:pPr>
      <w:r>
        <w:rPr>
          <w:rFonts w:ascii="Arial" w:hAnsi="Arial" w:cs="Arial"/>
          <w:b/>
          <w:bCs/>
          <w:szCs w:val="28"/>
        </w:rPr>
        <w:t>Tâl Salwch Galwedigaethol</w:t>
      </w:r>
    </w:p>
    <w:p w:rsidR="007D4BE1" w:rsidRDefault="007D4BE1" w:rsidP="007D4BE1">
      <w:pPr>
        <w:tabs>
          <w:tab w:val="left" w:pos="284"/>
          <w:tab w:val="left" w:pos="851"/>
        </w:tabs>
        <w:jc w:val="both"/>
        <w:rPr>
          <w:rFonts w:ascii="Arial" w:hAnsi="Arial" w:cs="Arial"/>
          <w:b/>
          <w:bCs/>
          <w:szCs w:val="28"/>
        </w:rPr>
      </w:pPr>
      <w:r>
        <w:rPr>
          <w:rFonts w:ascii="Arial" w:hAnsi="Arial" w:cs="Arial"/>
          <w:b/>
          <w:bCs/>
          <w:szCs w:val="28"/>
        </w:rPr>
        <w:tab/>
      </w:r>
      <w:r>
        <w:rPr>
          <w:rFonts w:ascii="Arial" w:hAnsi="Arial" w:cs="Arial"/>
          <w:b/>
          <w:bCs/>
          <w:szCs w:val="28"/>
        </w:rPr>
        <w:tab/>
      </w:r>
    </w:p>
    <w:p w:rsidR="007D4BE1" w:rsidRPr="007D4BE1" w:rsidRDefault="007D4BE1" w:rsidP="007D4BE1">
      <w:pPr>
        <w:kinsoku w:val="0"/>
        <w:overflowPunct w:val="0"/>
        <w:autoSpaceDE w:val="0"/>
        <w:autoSpaceDN w:val="0"/>
        <w:adjustRightInd w:val="0"/>
        <w:spacing w:line="40" w:lineRule="exact"/>
        <w:rPr>
          <w:sz w:val="4"/>
          <w:szCs w:val="4"/>
          <w:lang w:eastAsia="en-GB"/>
        </w:rPr>
      </w:pPr>
    </w:p>
    <w:p w:rsidR="00D941A7" w:rsidRPr="00D941A7" w:rsidRDefault="00A93E2D" w:rsidP="00827C57">
      <w:pPr>
        <w:numPr>
          <w:ilvl w:val="1"/>
          <w:numId w:val="26"/>
        </w:numPr>
        <w:spacing w:after="200" w:line="276" w:lineRule="auto"/>
        <w:ind w:left="0" w:firstLine="0"/>
        <w:jc w:val="both"/>
        <w:rPr>
          <w:rFonts w:ascii="Arial" w:hAnsi="Arial" w:cs="Arial"/>
          <w:b/>
          <w:lang w:eastAsia="en-GB"/>
        </w:rPr>
      </w:pPr>
      <w:r>
        <w:rPr>
          <w:rFonts w:ascii="Arial" w:eastAsia="Arial" w:hAnsi="Arial" w:cs="Arial"/>
          <w:b/>
          <w:bCs/>
          <w:w w:val="105"/>
          <w:sz w:val="22"/>
          <w:szCs w:val="22"/>
        </w:rPr>
        <w:lastRenderedPageBreak/>
        <w:t>Tâl salwch Staff Dysgu</w:t>
      </w:r>
    </w:p>
    <w:p w:rsidR="00D941A7" w:rsidRPr="00D941A7" w:rsidRDefault="00891134" w:rsidP="00D835D7">
      <w:pPr>
        <w:spacing w:after="120"/>
        <w:ind w:left="709"/>
        <w:jc w:val="both"/>
        <w:rPr>
          <w:rFonts w:ascii="Arial" w:eastAsia="Arial" w:hAnsi="Arial" w:cs="Arial"/>
          <w:sz w:val="22"/>
          <w:szCs w:val="22"/>
        </w:rPr>
      </w:pPr>
      <w:r>
        <w:rPr>
          <w:rFonts w:ascii="Arial" w:hAnsi="Arial" w:cs="Arial"/>
          <w:spacing w:val="1"/>
          <w:sz w:val="22"/>
          <w:szCs w:val="22"/>
          <w:lang w:eastAsia="en-GB"/>
        </w:rPr>
        <w:t>Mae’r hawl i dâl salwch ar gyfer athrawon, yn unol â’r Llyfr Bwrgwyn, fel a ganlyn</w:t>
      </w:r>
      <w:r>
        <w:rPr>
          <w:rFonts w:ascii="Arial" w:hAnsi="Arial" w:cs="Arial"/>
          <w:sz w:val="22"/>
          <w:szCs w:val="22"/>
          <w:lang w:eastAsia="en-GB"/>
        </w:rPr>
        <w:t xml:space="preserve"> (pro rata ar gyfer staff rhan amser)</w:t>
      </w:r>
      <w:r w:rsidR="00D941A7" w:rsidRPr="00D941A7">
        <w:rPr>
          <w:rFonts w:ascii="Arial" w:eastAsia="Arial" w:hAnsi="Arial" w:cs="Arial"/>
          <w:sz w:val="22"/>
          <w:szCs w:val="22"/>
        </w:rPr>
        <w:t>:</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5528"/>
      </w:tblGrid>
      <w:tr w:rsidR="00D941A7" w:rsidRPr="00D941A7" w:rsidTr="00024321">
        <w:trPr>
          <w:trHeight w:hRule="exact" w:val="794"/>
        </w:trPr>
        <w:tc>
          <w:tcPr>
            <w:tcW w:w="4252" w:type="dxa"/>
            <w:shd w:val="clear" w:color="auto" w:fill="auto"/>
          </w:tcPr>
          <w:p w:rsidR="00D941A7" w:rsidRPr="00D941A7" w:rsidRDefault="005568D5" w:rsidP="002019AD">
            <w:pPr>
              <w:spacing w:before="288" w:after="200" w:line="276" w:lineRule="auto"/>
              <w:ind w:right="216"/>
              <w:rPr>
                <w:rFonts w:ascii="Arial" w:eastAsia="Arial" w:hAnsi="Arial" w:cs="Arial"/>
                <w:sz w:val="22"/>
                <w:szCs w:val="22"/>
              </w:rPr>
            </w:pPr>
            <w:r>
              <w:rPr>
                <w:rFonts w:ascii="Arial" w:eastAsia="Arial" w:hAnsi="Arial" w:cs="Arial"/>
                <w:spacing w:val="-6"/>
                <w:sz w:val="22"/>
                <w:szCs w:val="22"/>
              </w:rPr>
              <w:t xml:space="preserve">Yn ystod blwyddyn 1af </w:t>
            </w:r>
            <w:r w:rsidR="002019AD">
              <w:rPr>
                <w:rFonts w:ascii="Arial" w:eastAsia="Arial" w:hAnsi="Arial" w:cs="Arial"/>
                <w:spacing w:val="-6"/>
                <w:sz w:val="22"/>
                <w:szCs w:val="22"/>
              </w:rPr>
              <w:t>g</w:t>
            </w:r>
            <w:r>
              <w:rPr>
                <w:rFonts w:ascii="Arial" w:eastAsia="Arial" w:hAnsi="Arial" w:cs="Arial"/>
                <w:spacing w:val="-6"/>
                <w:sz w:val="22"/>
                <w:szCs w:val="22"/>
              </w:rPr>
              <w:t>wasanaeth</w:t>
            </w:r>
          </w:p>
        </w:tc>
        <w:tc>
          <w:tcPr>
            <w:tcW w:w="5528" w:type="dxa"/>
            <w:shd w:val="clear" w:color="auto" w:fill="auto"/>
          </w:tcPr>
          <w:p w:rsidR="00D941A7" w:rsidRPr="00D941A7" w:rsidRDefault="00D941A7" w:rsidP="005568D5">
            <w:pPr>
              <w:tabs>
                <w:tab w:val="right" w:pos="8349"/>
              </w:tabs>
              <w:spacing w:before="216" w:after="200" w:line="285" w:lineRule="auto"/>
              <w:rPr>
                <w:rFonts w:ascii="Arial" w:eastAsia="Arial" w:hAnsi="Arial" w:cs="Arial"/>
                <w:sz w:val="22"/>
                <w:szCs w:val="22"/>
              </w:rPr>
            </w:pPr>
            <w:r w:rsidRPr="00D941A7">
              <w:rPr>
                <w:rFonts w:ascii="Arial" w:eastAsia="Arial" w:hAnsi="Arial" w:cs="Arial"/>
                <w:sz w:val="22"/>
                <w:szCs w:val="22"/>
              </w:rPr>
              <w:t xml:space="preserve">25 </w:t>
            </w:r>
            <w:r w:rsidR="005568D5">
              <w:rPr>
                <w:rFonts w:ascii="Arial" w:eastAsia="Arial" w:hAnsi="Arial" w:cs="Arial"/>
                <w:sz w:val="22"/>
                <w:szCs w:val="22"/>
              </w:rPr>
              <w:t>diwrnod o dâl diwrnod llawn a</w:t>
            </w:r>
            <w:r w:rsidRPr="00D941A7">
              <w:rPr>
                <w:rFonts w:ascii="Arial" w:eastAsia="Arial" w:hAnsi="Arial" w:cs="Arial"/>
                <w:sz w:val="22"/>
                <w:szCs w:val="22"/>
              </w:rPr>
              <w:t xml:space="preserve"> (a</w:t>
            </w:r>
            <w:r w:rsidR="005568D5">
              <w:rPr>
                <w:rFonts w:ascii="Arial" w:eastAsia="Arial" w:hAnsi="Arial" w:cs="Arial"/>
                <w:sz w:val="22"/>
                <w:szCs w:val="22"/>
              </w:rPr>
              <w:t>r ôl 4 mis o wasanaeth</w:t>
            </w:r>
            <w:r w:rsidRPr="00D941A7">
              <w:rPr>
                <w:rFonts w:ascii="Arial" w:eastAsia="Arial" w:hAnsi="Arial" w:cs="Arial"/>
                <w:sz w:val="22"/>
                <w:szCs w:val="22"/>
              </w:rPr>
              <w:t xml:space="preserve">) </w:t>
            </w:r>
            <w:r w:rsidR="00B82517">
              <w:rPr>
                <w:rFonts w:ascii="Arial" w:eastAsia="Arial" w:hAnsi="Arial" w:cs="Arial"/>
                <w:sz w:val="22"/>
                <w:szCs w:val="22"/>
              </w:rPr>
              <w:t>50</w:t>
            </w:r>
            <w:r w:rsidRPr="00D941A7">
              <w:rPr>
                <w:rFonts w:ascii="Arial" w:eastAsia="Arial" w:hAnsi="Arial" w:cs="Arial"/>
                <w:sz w:val="22"/>
                <w:szCs w:val="22"/>
              </w:rPr>
              <w:t xml:space="preserve"> </w:t>
            </w:r>
            <w:r w:rsidR="005568D5">
              <w:rPr>
                <w:rFonts w:ascii="Arial" w:eastAsia="Arial" w:hAnsi="Arial" w:cs="Arial"/>
                <w:sz w:val="22"/>
                <w:szCs w:val="22"/>
              </w:rPr>
              <w:t>diwrnod o dâl hanner diwrnod</w:t>
            </w:r>
          </w:p>
        </w:tc>
      </w:tr>
      <w:tr w:rsidR="00D941A7" w:rsidRPr="00D941A7" w:rsidTr="00024321">
        <w:trPr>
          <w:trHeight w:hRule="exact" w:val="794"/>
        </w:trPr>
        <w:tc>
          <w:tcPr>
            <w:tcW w:w="4252" w:type="dxa"/>
            <w:shd w:val="clear" w:color="auto" w:fill="auto"/>
          </w:tcPr>
          <w:p w:rsidR="00D941A7" w:rsidRPr="00D941A7" w:rsidRDefault="005568D5" w:rsidP="002019AD">
            <w:pPr>
              <w:spacing w:before="288" w:after="200" w:line="276" w:lineRule="auto"/>
              <w:ind w:right="216"/>
              <w:rPr>
                <w:rFonts w:ascii="Arial" w:eastAsia="Arial" w:hAnsi="Arial" w:cs="Arial"/>
                <w:sz w:val="22"/>
                <w:szCs w:val="22"/>
              </w:rPr>
            </w:pPr>
            <w:r>
              <w:rPr>
                <w:rFonts w:ascii="Arial" w:eastAsia="Arial" w:hAnsi="Arial" w:cs="Arial"/>
                <w:spacing w:val="-8"/>
                <w:sz w:val="22"/>
                <w:szCs w:val="22"/>
              </w:rPr>
              <w:t xml:space="preserve">Yn ystod 2ail flwyddyn </w:t>
            </w:r>
            <w:r w:rsidR="002019AD">
              <w:rPr>
                <w:rFonts w:ascii="Arial" w:eastAsia="Arial" w:hAnsi="Arial" w:cs="Arial"/>
                <w:spacing w:val="-8"/>
                <w:sz w:val="22"/>
                <w:szCs w:val="22"/>
              </w:rPr>
              <w:t>g</w:t>
            </w:r>
            <w:r>
              <w:rPr>
                <w:rFonts w:ascii="Arial" w:eastAsia="Arial" w:hAnsi="Arial" w:cs="Arial"/>
                <w:spacing w:val="-8"/>
                <w:sz w:val="22"/>
                <w:szCs w:val="22"/>
              </w:rPr>
              <w:t>wasanaeth</w:t>
            </w:r>
          </w:p>
        </w:tc>
        <w:tc>
          <w:tcPr>
            <w:tcW w:w="5528" w:type="dxa"/>
            <w:shd w:val="clear" w:color="auto" w:fill="auto"/>
          </w:tcPr>
          <w:p w:rsidR="00D941A7" w:rsidRPr="00D941A7" w:rsidRDefault="005568D5" w:rsidP="005568D5">
            <w:pPr>
              <w:tabs>
                <w:tab w:val="right" w:pos="7518"/>
              </w:tabs>
              <w:spacing w:before="216" w:after="200" w:line="285" w:lineRule="auto"/>
              <w:rPr>
                <w:rFonts w:ascii="Arial" w:eastAsia="Arial" w:hAnsi="Arial" w:cs="Arial"/>
                <w:sz w:val="22"/>
                <w:szCs w:val="22"/>
              </w:rPr>
            </w:pPr>
            <w:r>
              <w:rPr>
                <w:rFonts w:ascii="Arial" w:eastAsia="Arial" w:hAnsi="Arial" w:cs="Arial"/>
                <w:sz w:val="22"/>
                <w:szCs w:val="22"/>
              </w:rPr>
              <w:t>50 diwrnod o dâl diwrnod llawn a 50 diwrnod o dâl hanner diwrnod</w:t>
            </w:r>
          </w:p>
        </w:tc>
      </w:tr>
      <w:tr w:rsidR="00D941A7" w:rsidRPr="00D941A7" w:rsidTr="00024321">
        <w:trPr>
          <w:trHeight w:hRule="exact" w:val="794"/>
        </w:trPr>
        <w:tc>
          <w:tcPr>
            <w:tcW w:w="4252" w:type="dxa"/>
            <w:shd w:val="clear" w:color="auto" w:fill="auto"/>
          </w:tcPr>
          <w:p w:rsidR="00D941A7" w:rsidRPr="00D941A7" w:rsidRDefault="002019AD" w:rsidP="002019AD">
            <w:pPr>
              <w:spacing w:before="288" w:after="200" w:line="276" w:lineRule="auto"/>
              <w:ind w:right="216"/>
              <w:rPr>
                <w:rFonts w:ascii="Arial" w:eastAsia="Arial" w:hAnsi="Arial" w:cs="Arial"/>
                <w:sz w:val="22"/>
                <w:szCs w:val="22"/>
              </w:rPr>
            </w:pPr>
            <w:r>
              <w:rPr>
                <w:rFonts w:ascii="Arial" w:eastAsia="Arial" w:hAnsi="Arial" w:cs="Arial"/>
                <w:spacing w:val="-8"/>
                <w:sz w:val="22"/>
                <w:szCs w:val="22"/>
              </w:rPr>
              <w:t>Yn ystod</w:t>
            </w:r>
            <w:r w:rsidR="005568D5">
              <w:rPr>
                <w:rFonts w:ascii="Arial" w:eastAsia="Arial" w:hAnsi="Arial" w:cs="Arial"/>
                <w:spacing w:val="-8"/>
                <w:sz w:val="22"/>
                <w:szCs w:val="22"/>
              </w:rPr>
              <w:t xml:space="preserve"> 3</w:t>
            </w:r>
            <w:r>
              <w:rPr>
                <w:rFonts w:ascii="Arial" w:eastAsia="Arial" w:hAnsi="Arial" w:cs="Arial"/>
                <w:spacing w:val="-8"/>
                <w:sz w:val="22"/>
                <w:szCs w:val="22"/>
              </w:rPr>
              <w:t>edd flwyddyn g</w:t>
            </w:r>
            <w:r w:rsidR="005568D5">
              <w:rPr>
                <w:rFonts w:ascii="Arial" w:eastAsia="Arial" w:hAnsi="Arial" w:cs="Arial"/>
                <w:spacing w:val="-8"/>
                <w:sz w:val="22"/>
                <w:szCs w:val="22"/>
              </w:rPr>
              <w:t>wasanaeth</w:t>
            </w:r>
          </w:p>
        </w:tc>
        <w:tc>
          <w:tcPr>
            <w:tcW w:w="5528" w:type="dxa"/>
            <w:shd w:val="clear" w:color="auto" w:fill="auto"/>
          </w:tcPr>
          <w:p w:rsidR="00D941A7" w:rsidRPr="00D941A7" w:rsidRDefault="00D941A7" w:rsidP="005568D5">
            <w:pPr>
              <w:tabs>
                <w:tab w:val="right" w:pos="7518"/>
              </w:tabs>
              <w:spacing w:before="252" w:after="200" w:line="285" w:lineRule="auto"/>
              <w:rPr>
                <w:rFonts w:ascii="Arial" w:eastAsia="Arial" w:hAnsi="Arial" w:cs="Arial"/>
                <w:sz w:val="22"/>
                <w:szCs w:val="22"/>
              </w:rPr>
            </w:pPr>
            <w:r w:rsidRPr="00D941A7">
              <w:rPr>
                <w:rFonts w:ascii="Arial" w:eastAsia="Arial" w:hAnsi="Arial" w:cs="Arial"/>
                <w:sz w:val="22"/>
                <w:szCs w:val="22"/>
              </w:rPr>
              <w:t xml:space="preserve">75 </w:t>
            </w:r>
            <w:r w:rsidR="005568D5">
              <w:rPr>
                <w:rFonts w:ascii="Arial" w:eastAsia="Arial" w:hAnsi="Arial" w:cs="Arial"/>
                <w:sz w:val="22"/>
                <w:szCs w:val="22"/>
              </w:rPr>
              <w:t xml:space="preserve">diwrnod o dâl diwrnod llawn a </w:t>
            </w:r>
            <w:r w:rsidRPr="00D941A7">
              <w:rPr>
                <w:rFonts w:ascii="Arial" w:eastAsia="Arial" w:hAnsi="Arial" w:cs="Arial"/>
                <w:sz w:val="22"/>
                <w:szCs w:val="22"/>
              </w:rPr>
              <w:t xml:space="preserve">75 </w:t>
            </w:r>
            <w:r w:rsidR="005568D5">
              <w:rPr>
                <w:rFonts w:ascii="Arial" w:eastAsia="Arial" w:hAnsi="Arial" w:cs="Arial"/>
                <w:sz w:val="22"/>
                <w:szCs w:val="22"/>
              </w:rPr>
              <w:t>diwrnod o dâl hanner diwrnod</w:t>
            </w:r>
          </w:p>
        </w:tc>
      </w:tr>
      <w:tr w:rsidR="00D941A7" w:rsidRPr="00D941A7" w:rsidTr="00024321">
        <w:trPr>
          <w:trHeight w:hRule="exact" w:val="930"/>
        </w:trPr>
        <w:tc>
          <w:tcPr>
            <w:tcW w:w="4252" w:type="dxa"/>
            <w:shd w:val="clear" w:color="auto" w:fill="auto"/>
          </w:tcPr>
          <w:p w:rsidR="00D941A7" w:rsidRPr="00D941A7" w:rsidRDefault="005568D5" w:rsidP="002019AD">
            <w:pPr>
              <w:spacing w:before="288" w:after="200" w:line="276" w:lineRule="auto"/>
              <w:ind w:right="216"/>
              <w:rPr>
                <w:rFonts w:ascii="Arial" w:eastAsia="Arial" w:hAnsi="Arial" w:cs="Arial"/>
                <w:sz w:val="22"/>
                <w:szCs w:val="22"/>
              </w:rPr>
            </w:pPr>
            <w:r>
              <w:rPr>
                <w:rFonts w:ascii="Arial" w:eastAsia="Arial" w:hAnsi="Arial" w:cs="Arial"/>
                <w:spacing w:val="-1"/>
                <w:sz w:val="22"/>
                <w:szCs w:val="22"/>
              </w:rPr>
              <w:t xml:space="preserve">Yn ystod 4ydd blwyddyn </w:t>
            </w:r>
            <w:r w:rsidR="002019AD">
              <w:rPr>
                <w:rFonts w:ascii="Arial" w:eastAsia="Arial" w:hAnsi="Arial" w:cs="Arial"/>
                <w:spacing w:val="-1"/>
                <w:sz w:val="22"/>
                <w:szCs w:val="22"/>
              </w:rPr>
              <w:t>g</w:t>
            </w:r>
            <w:r>
              <w:rPr>
                <w:rFonts w:ascii="Arial" w:eastAsia="Arial" w:hAnsi="Arial" w:cs="Arial"/>
                <w:spacing w:val="-1"/>
                <w:sz w:val="22"/>
                <w:szCs w:val="22"/>
              </w:rPr>
              <w:t>wasanaeth a blynyddoedd olynol</w:t>
            </w:r>
          </w:p>
        </w:tc>
        <w:tc>
          <w:tcPr>
            <w:tcW w:w="5528" w:type="dxa"/>
            <w:shd w:val="clear" w:color="auto" w:fill="auto"/>
          </w:tcPr>
          <w:p w:rsidR="00D941A7" w:rsidRDefault="00D941A7" w:rsidP="00D941A7">
            <w:pPr>
              <w:spacing w:before="288" w:after="200" w:line="276" w:lineRule="auto"/>
              <w:ind w:right="216"/>
              <w:rPr>
                <w:rFonts w:ascii="Arial" w:eastAsia="Arial" w:hAnsi="Arial" w:cs="Arial"/>
                <w:sz w:val="22"/>
                <w:szCs w:val="22"/>
              </w:rPr>
            </w:pPr>
            <w:r w:rsidRPr="00D941A7">
              <w:rPr>
                <w:rFonts w:ascii="Arial" w:eastAsia="Arial" w:hAnsi="Arial" w:cs="Arial"/>
                <w:spacing w:val="-1"/>
                <w:sz w:val="22"/>
                <w:szCs w:val="22"/>
              </w:rPr>
              <w:t xml:space="preserve">100 </w:t>
            </w:r>
            <w:r w:rsidR="005568D5">
              <w:rPr>
                <w:rFonts w:ascii="Arial" w:eastAsia="Arial" w:hAnsi="Arial" w:cs="Arial"/>
                <w:spacing w:val="-1"/>
                <w:sz w:val="22"/>
                <w:szCs w:val="22"/>
              </w:rPr>
              <w:t>diwrnod o dâl diwrnod llawn a 1</w:t>
            </w:r>
            <w:r w:rsidRPr="00D941A7">
              <w:rPr>
                <w:rFonts w:ascii="Arial" w:eastAsia="Arial" w:hAnsi="Arial" w:cs="Arial"/>
                <w:sz w:val="22"/>
                <w:szCs w:val="22"/>
              </w:rPr>
              <w:t xml:space="preserve">00 </w:t>
            </w:r>
            <w:r w:rsidR="005568D5">
              <w:rPr>
                <w:rFonts w:ascii="Arial" w:eastAsia="Arial" w:hAnsi="Arial" w:cs="Arial"/>
                <w:sz w:val="22"/>
                <w:szCs w:val="22"/>
              </w:rPr>
              <w:t>diwrnod o dâl hanner diwrnod</w:t>
            </w:r>
          </w:p>
          <w:p w:rsidR="00131069" w:rsidRPr="00D941A7" w:rsidRDefault="00131069" w:rsidP="00D941A7">
            <w:pPr>
              <w:spacing w:before="288" w:after="200" w:line="276" w:lineRule="auto"/>
              <w:ind w:right="216"/>
              <w:rPr>
                <w:rFonts w:ascii="Arial" w:eastAsia="Arial" w:hAnsi="Arial" w:cs="Arial"/>
                <w:sz w:val="22"/>
                <w:szCs w:val="22"/>
              </w:rPr>
            </w:pPr>
          </w:p>
        </w:tc>
      </w:tr>
    </w:tbl>
    <w:p w:rsidR="00D941A7" w:rsidRDefault="00891134" w:rsidP="00D941A7">
      <w:pPr>
        <w:ind w:left="792"/>
        <w:jc w:val="both"/>
        <w:rPr>
          <w:rFonts w:ascii="Arial" w:hAnsi="Arial" w:cs="Arial"/>
          <w:sz w:val="20"/>
          <w:lang w:eastAsia="en-GB"/>
        </w:rPr>
      </w:pPr>
      <w:r>
        <w:rPr>
          <w:rFonts w:ascii="Arial" w:hAnsi="Arial" w:cs="Arial"/>
          <w:sz w:val="20"/>
          <w:szCs w:val="20"/>
          <w:lang w:eastAsia="en-GB"/>
        </w:rPr>
        <w:t>At ddiben cynllun tâl salwch Athrawon, mae “gwasanaeth” yn cynnwys yr holl wasanaeth dysgu crynswth gydag un neu fwy o awdurdodau addysg lleol.</w:t>
      </w:r>
    </w:p>
    <w:p w:rsidR="00417AFF" w:rsidRDefault="00417AFF" w:rsidP="00D941A7">
      <w:pPr>
        <w:ind w:left="792"/>
        <w:jc w:val="both"/>
        <w:rPr>
          <w:rFonts w:ascii="Arial" w:hAnsi="Arial" w:cs="Arial"/>
          <w:sz w:val="20"/>
          <w:lang w:eastAsia="en-GB"/>
        </w:rPr>
      </w:pPr>
    </w:p>
    <w:p w:rsidR="00131069" w:rsidRDefault="00131069">
      <w:pPr>
        <w:rPr>
          <w:rFonts w:ascii="Arial" w:eastAsia="Arial" w:hAnsi="Arial" w:cs="Arial"/>
          <w:b/>
          <w:bCs/>
          <w:spacing w:val="-4"/>
          <w:w w:val="105"/>
          <w:sz w:val="22"/>
          <w:szCs w:val="22"/>
        </w:rPr>
      </w:pPr>
    </w:p>
    <w:p w:rsidR="00D941A7" w:rsidRPr="00D941A7" w:rsidRDefault="005568D5" w:rsidP="00827C57">
      <w:pPr>
        <w:numPr>
          <w:ilvl w:val="1"/>
          <w:numId w:val="26"/>
        </w:numPr>
        <w:spacing w:before="120" w:after="200" w:line="276" w:lineRule="auto"/>
        <w:ind w:left="793" w:hanging="578"/>
        <w:jc w:val="both"/>
        <w:rPr>
          <w:rFonts w:ascii="Arial" w:hAnsi="Arial" w:cs="Arial"/>
          <w:b/>
          <w:lang w:eastAsia="en-GB"/>
        </w:rPr>
      </w:pPr>
      <w:r>
        <w:rPr>
          <w:rFonts w:ascii="Arial" w:eastAsia="Arial" w:hAnsi="Arial" w:cs="Arial"/>
          <w:b/>
          <w:bCs/>
          <w:spacing w:val="-4"/>
          <w:w w:val="105"/>
          <w:sz w:val="22"/>
          <w:szCs w:val="22"/>
        </w:rPr>
        <w:t>Tâl salwch staff nad ydynt yn dysgu</w:t>
      </w:r>
      <w:r w:rsidR="00D941A7" w:rsidRPr="00D941A7">
        <w:rPr>
          <w:rFonts w:ascii="Arial" w:eastAsia="Arial" w:hAnsi="Arial" w:cs="Arial"/>
          <w:sz w:val="22"/>
          <w:szCs w:val="22"/>
        </w:rPr>
        <w:t xml:space="preserve"> </w:t>
      </w:r>
    </w:p>
    <w:p w:rsidR="00D941A7" w:rsidRDefault="005568D5" w:rsidP="00D835D7">
      <w:pPr>
        <w:spacing w:after="120"/>
        <w:ind w:left="794"/>
        <w:jc w:val="both"/>
        <w:rPr>
          <w:rFonts w:ascii="Arial" w:eastAsia="Arial" w:hAnsi="Arial" w:cs="Arial"/>
          <w:sz w:val="22"/>
          <w:szCs w:val="22"/>
        </w:rPr>
      </w:pPr>
      <w:r>
        <w:rPr>
          <w:rFonts w:ascii="Arial" w:eastAsia="Arial" w:hAnsi="Arial" w:cs="Arial"/>
          <w:spacing w:val="-3"/>
          <w:sz w:val="22"/>
          <w:szCs w:val="22"/>
        </w:rPr>
        <w:t xml:space="preserve">Mae’r cynllun cenedlaethol ar gyfer lwfansau tâl salwch </w:t>
      </w:r>
      <w:r w:rsidR="002019AD">
        <w:rPr>
          <w:rFonts w:ascii="Arial" w:eastAsia="Arial" w:hAnsi="Arial" w:cs="Arial"/>
          <w:spacing w:val="-3"/>
          <w:sz w:val="22"/>
          <w:szCs w:val="22"/>
        </w:rPr>
        <w:t>i</w:t>
      </w:r>
      <w:r>
        <w:rPr>
          <w:rFonts w:ascii="Arial" w:eastAsia="Arial" w:hAnsi="Arial" w:cs="Arial"/>
          <w:spacing w:val="-3"/>
          <w:sz w:val="22"/>
          <w:szCs w:val="22"/>
        </w:rPr>
        <w:t xml:space="preserve"> staff nad ydynt yn dysgu fel a ganlyn</w:t>
      </w:r>
      <w:r w:rsidR="00D941A7" w:rsidRPr="00D941A7">
        <w:rPr>
          <w:rFonts w:ascii="Arial" w:eastAsia="Arial" w:hAnsi="Arial" w:cs="Arial"/>
          <w:sz w:val="22"/>
          <w:szCs w:val="22"/>
        </w:rPr>
        <w:t>:</w:t>
      </w: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5670"/>
      </w:tblGrid>
      <w:tr w:rsidR="00D941A7" w:rsidRPr="00D941A7" w:rsidTr="00024321">
        <w:trPr>
          <w:trHeight w:hRule="exact" w:val="794"/>
        </w:trPr>
        <w:tc>
          <w:tcPr>
            <w:tcW w:w="4536" w:type="dxa"/>
            <w:shd w:val="clear" w:color="auto" w:fill="auto"/>
          </w:tcPr>
          <w:p w:rsidR="00D941A7" w:rsidRPr="00D941A7" w:rsidRDefault="005568D5" w:rsidP="002019AD">
            <w:pPr>
              <w:spacing w:before="288" w:after="200" w:line="276" w:lineRule="auto"/>
              <w:ind w:right="864"/>
              <w:rPr>
                <w:rFonts w:ascii="Arial" w:eastAsia="Arial" w:hAnsi="Arial" w:cs="Arial"/>
                <w:sz w:val="22"/>
                <w:szCs w:val="22"/>
              </w:rPr>
            </w:pPr>
            <w:r>
              <w:rPr>
                <w:rFonts w:ascii="Arial" w:eastAsia="Arial" w:hAnsi="Arial" w:cs="Arial"/>
                <w:sz w:val="22"/>
                <w:szCs w:val="22"/>
              </w:rPr>
              <w:t>Yn ystod bl</w:t>
            </w:r>
            <w:r w:rsidR="002019AD">
              <w:rPr>
                <w:rFonts w:ascii="Arial" w:eastAsia="Arial" w:hAnsi="Arial" w:cs="Arial"/>
                <w:sz w:val="22"/>
                <w:szCs w:val="22"/>
              </w:rPr>
              <w:t>wyddyn 1af g</w:t>
            </w:r>
            <w:r>
              <w:rPr>
                <w:rFonts w:ascii="Arial" w:eastAsia="Arial" w:hAnsi="Arial" w:cs="Arial"/>
                <w:sz w:val="22"/>
                <w:szCs w:val="22"/>
              </w:rPr>
              <w:t>wasanaeth</w:t>
            </w:r>
          </w:p>
        </w:tc>
        <w:tc>
          <w:tcPr>
            <w:tcW w:w="5670" w:type="dxa"/>
            <w:shd w:val="clear" w:color="auto" w:fill="auto"/>
          </w:tcPr>
          <w:p w:rsidR="00D941A7" w:rsidRPr="00D941A7" w:rsidRDefault="00D941A7" w:rsidP="005568D5">
            <w:pPr>
              <w:tabs>
                <w:tab w:val="right" w:pos="8459"/>
              </w:tabs>
              <w:spacing w:before="216" w:after="200" w:line="283" w:lineRule="auto"/>
              <w:rPr>
                <w:rFonts w:ascii="Arial" w:eastAsia="Arial" w:hAnsi="Arial" w:cs="Arial"/>
                <w:sz w:val="22"/>
                <w:szCs w:val="22"/>
              </w:rPr>
            </w:pPr>
            <w:r w:rsidRPr="00D941A7">
              <w:rPr>
                <w:rFonts w:ascii="Arial" w:eastAsia="Arial" w:hAnsi="Arial" w:cs="Arial"/>
                <w:sz w:val="22"/>
                <w:szCs w:val="22"/>
              </w:rPr>
              <w:t xml:space="preserve">1 </w:t>
            </w:r>
            <w:r w:rsidR="005568D5">
              <w:rPr>
                <w:rFonts w:ascii="Arial" w:eastAsia="Arial" w:hAnsi="Arial" w:cs="Arial"/>
                <w:sz w:val="22"/>
                <w:szCs w:val="22"/>
              </w:rPr>
              <w:t>mis o dâl llawn ac (ar ôl 4 mis o wasanaeth</w:t>
            </w:r>
            <w:r w:rsidRPr="00D941A7">
              <w:rPr>
                <w:rFonts w:ascii="Arial" w:eastAsia="Arial" w:hAnsi="Arial" w:cs="Arial"/>
                <w:sz w:val="22"/>
                <w:szCs w:val="22"/>
              </w:rPr>
              <w:t>) 2</w:t>
            </w:r>
            <w:r w:rsidR="005568D5">
              <w:rPr>
                <w:rFonts w:ascii="Arial" w:eastAsia="Arial" w:hAnsi="Arial" w:cs="Arial"/>
                <w:sz w:val="22"/>
                <w:szCs w:val="22"/>
              </w:rPr>
              <w:t xml:space="preserve"> fis o dâl hanner cyflog</w:t>
            </w:r>
          </w:p>
        </w:tc>
      </w:tr>
      <w:tr w:rsidR="00D941A7" w:rsidRPr="00D941A7" w:rsidTr="00024321">
        <w:trPr>
          <w:trHeight w:hRule="exact" w:val="794"/>
        </w:trPr>
        <w:tc>
          <w:tcPr>
            <w:tcW w:w="4536" w:type="dxa"/>
            <w:shd w:val="clear" w:color="auto" w:fill="auto"/>
          </w:tcPr>
          <w:p w:rsidR="00D941A7" w:rsidRPr="00D941A7" w:rsidRDefault="005568D5" w:rsidP="002019AD">
            <w:pPr>
              <w:spacing w:before="288" w:after="200" w:line="276" w:lineRule="auto"/>
              <w:ind w:right="864"/>
              <w:rPr>
                <w:rFonts w:ascii="Arial" w:eastAsia="Arial" w:hAnsi="Arial" w:cs="Arial"/>
                <w:sz w:val="22"/>
                <w:szCs w:val="22"/>
              </w:rPr>
            </w:pPr>
            <w:r>
              <w:rPr>
                <w:rFonts w:ascii="Arial" w:eastAsia="Arial" w:hAnsi="Arial" w:cs="Arial"/>
                <w:spacing w:val="-8"/>
                <w:sz w:val="22"/>
                <w:szCs w:val="22"/>
              </w:rPr>
              <w:t xml:space="preserve">Yn ystod 2ail flwyddyn </w:t>
            </w:r>
            <w:r w:rsidR="002019AD">
              <w:rPr>
                <w:rFonts w:ascii="Arial" w:eastAsia="Arial" w:hAnsi="Arial" w:cs="Arial"/>
                <w:spacing w:val="-8"/>
                <w:sz w:val="22"/>
                <w:szCs w:val="22"/>
              </w:rPr>
              <w:t>gw</w:t>
            </w:r>
            <w:r>
              <w:rPr>
                <w:rFonts w:ascii="Arial" w:eastAsia="Arial" w:hAnsi="Arial" w:cs="Arial"/>
                <w:spacing w:val="-8"/>
                <w:sz w:val="22"/>
                <w:szCs w:val="22"/>
              </w:rPr>
              <w:t>asanaeth</w:t>
            </w:r>
          </w:p>
        </w:tc>
        <w:tc>
          <w:tcPr>
            <w:tcW w:w="5670" w:type="dxa"/>
            <w:shd w:val="clear" w:color="auto" w:fill="auto"/>
          </w:tcPr>
          <w:p w:rsidR="00D941A7" w:rsidRPr="00D941A7" w:rsidRDefault="00D941A7" w:rsidP="005568D5">
            <w:pPr>
              <w:tabs>
                <w:tab w:val="right" w:pos="6769"/>
              </w:tabs>
              <w:spacing w:before="252" w:after="200" w:line="285" w:lineRule="auto"/>
              <w:rPr>
                <w:rFonts w:ascii="Arial" w:eastAsia="Arial" w:hAnsi="Arial" w:cs="Arial"/>
                <w:sz w:val="22"/>
                <w:szCs w:val="22"/>
              </w:rPr>
            </w:pPr>
            <w:r w:rsidRPr="00D941A7">
              <w:rPr>
                <w:rFonts w:ascii="Arial" w:eastAsia="Arial" w:hAnsi="Arial" w:cs="Arial"/>
                <w:sz w:val="22"/>
                <w:szCs w:val="22"/>
              </w:rPr>
              <w:t xml:space="preserve">2 </w:t>
            </w:r>
            <w:r w:rsidR="005568D5">
              <w:rPr>
                <w:rFonts w:ascii="Arial" w:eastAsia="Arial" w:hAnsi="Arial" w:cs="Arial"/>
                <w:sz w:val="22"/>
                <w:szCs w:val="22"/>
              </w:rPr>
              <w:t>fis o dâl llawn a 2 fis o dâl hanner cyflog</w:t>
            </w:r>
          </w:p>
        </w:tc>
      </w:tr>
      <w:tr w:rsidR="00D941A7" w:rsidRPr="00D941A7" w:rsidTr="00024321">
        <w:trPr>
          <w:trHeight w:hRule="exact" w:val="794"/>
        </w:trPr>
        <w:tc>
          <w:tcPr>
            <w:tcW w:w="4536" w:type="dxa"/>
            <w:shd w:val="clear" w:color="auto" w:fill="auto"/>
          </w:tcPr>
          <w:p w:rsidR="00D941A7" w:rsidRPr="00D941A7" w:rsidRDefault="005568D5" w:rsidP="002019AD">
            <w:pPr>
              <w:spacing w:before="288" w:after="200" w:line="276" w:lineRule="auto"/>
              <w:ind w:right="34"/>
              <w:rPr>
                <w:rFonts w:ascii="Arial" w:eastAsia="Arial" w:hAnsi="Arial" w:cs="Arial"/>
                <w:sz w:val="22"/>
                <w:szCs w:val="22"/>
              </w:rPr>
            </w:pPr>
            <w:r>
              <w:rPr>
                <w:rFonts w:ascii="Arial" w:eastAsia="Arial" w:hAnsi="Arial" w:cs="Arial"/>
                <w:spacing w:val="-8"/>
                <w:sz w:val="22"/>
                <w:szCs w:val="22"/>
              </w:rPr>
              <w:t xml:space="preserve">Yn ystod 3edd flwyddyn </w:t>
            </w:r>
            <w:r w:rsidR="002019AD">
              <w:rPr>
                <w:rFonts w:ascii="Arial" w:eastAsia="Arial" w:hAnsi="Arial" w:cs="Arial"/>
                <w:spacing w:val="-8"/>
                <w:sz w:val="22"/>
                <w:szCs w:val="22"/>
              </w:rPr>
              <w:t>g</w:t>
            </w:r>
            <w:r>
              <w:rPr>
                <w:rFonts w:ascii="Arial" w:eastAsia="Arial" w:hAnsi="Arial" w:cs="Arial"/>
                <w:spacing w:val="-8"/>
                <w:sz w:val="22"/>
                <w:szCs w:val="22"/>
              </w:rPr>
              <w:t>wasanaeth</w:t>
            </w:r>
          </w:p>
        </w:tc>
        <w:tc>
          <w:tcPr>
            <w:tcW w:w="5670" w:type="dxa"/>
            <w:shd w:val="clear" w:color="auto" w:fill="auto"/>
          </w:tcPr>
          <w:p w:rsidR="00D941A7" w:rsidRPr="00D941A7" w:rsidRDefault="00D941A7" w:rsidP="00024321">
            <w:pPr>
              <w:tabs>
                <w:tab w:val="right" w:pos="6769"/>
              </w:tabs>
              <w:spacing w:before="216" w:after="200" w:line="285" w:lineRule="auto"/>
              <w:rPr>
                <w:rFonts w:ascii="Arial" w:eastAsia="Arial" w:hAnsi="Arial" w:cs="Arial"/>
                <w:sz w:val="22"/>
                <w:szCs w:val="22"/>
              </w:rPr>
            </w:pPr>
            <w:r w:rsidRPr="00D941A7">
              <w:rPr>
                <w:rFonts w:ascii="Arial" w:eastAsia="Arial" w:hAnsi="Arial" w:cs="Arial"/>
                <w:sz w:val="22"/>
                <w:szCs w:val="22"/>
              </w:rPr>
              <w:t xml:space="preserve">4 </w:t>
            </w:r>
            <w:r w:rsidR="005568D5">
              <w:rPr>
                <w:rFonts w:ascii="Arial" w:eastAsia="Arial" w:hAnsi="Arial" w:cs="Arial"/>
                <w:sz w:val="22"/>
                <w:szCs w:val="22"/>
              </w:rPr>
              <w:t xml:space="preserve">mis o dâl llawn a </w:t>
            </w:r>
            <w:r w:rsidRPr="00D941A7">
              <w:rPr>
                <w:rFonts w:ascii="Arial" w:eastAsia="Arial" w:hAnsi="Arial" w:cs="Arial"/>
                <w:sz w:val="22"/>
                <w:szCs w:val="22"/>
              </w:rPr>
              <w:t>4 m</w:t>
            </w:r>
            <w:r w:rsidR="005568D5">
              <w:rPr>
                <w:rFonts w:ascii="Arial" w:eastAsia="Arial" w:hAnsi="Arial" w:cs="Arial"/>
                <w:sz w:val="22"/>
                <w:szCs w:val="22"/>
              </w:rPr>
              <w:t>is o dâl hanner cyflog</w:t>
            </w:r>
          </w:p>
        </w:tc>
      </w:tr>
      <w:tr w:rsidR="00D941A7" w:rsidRPr="00D941A7" w:rsidTr="00024321">
        <w:trPr>
          <w:trHeight w:hRule="exact" w:val="794"/>
        </w:trPr>
        <w:tc>
          <w:tcPr>
            <w:tcW w:w="4536" w:type="dxa"/>
            <w:shd w:val="clear" w:color="auto" w:fill="auto"/>
          </w:tcPr>
          <w:p w:rsidR="00D941A7" w:rsidRPr="00D941A7" w:rsidRDefault="00891134" w:rsidP="005568D5">
            <w:pPr>
              <w:spacing w:before="288" w:after="200" w:line="276" w:lineRule="auto"/>
              <w:rPr>
                <w:rFonts w:ascii="Arial" w:eastAsia="Arial" w:hAnsi="Arial" w:cs="Arial"/>
                <w:sz w:val="22"/>
                <w:szCs w:val="22"/>
              </w:rPr>
            </w:pPr>
            <w:r>
              <w:rPr>
                <w:rFonts w:ascii="Arial" w:hAnsi="Arial" w:cs="Arial"/>
                <w:spacing w:val="-1"/>
                <w:sz w:val="22"/>
                <w:szCs w:val="22"/>
                <w:lang w:eastAsia="en-GB"/>
              </w:rPr>
              <w:t>Yn ystod blynyddoedd 4 &amp; 5 o wasanaeth</w:t>
            </w:r>
          </w:p>
        </w:tc>
        <w:tc>
          <w:tcPr>
            <w:tcW w:w="5670" w:type="dxa"/>
            <w:shd w:val="clear" w:color="auto" w:fill="auto"/>
          </w:tcPr>
          <w:p w:rsidR="00D941A7" w:rsidRPr="00D941A7" w:rsidRDefault="00D941A7" w:rsidP="005568D5">
            <w:pPr>
              <w:spacing w:before="216" w:after="200" w:line="285" w:lineRule="auto"/>
              <w:rPr>
                <w:rFonts w:ascii="Arial" w:eastAsia="Arial" w:hAnsi="Arial" w:cs="Arial"/>
                <w:sz w:val="22"/>
                <w:szCs w:val="22"/>
              </w:rPr>
            </w:pPr>
            <w:r w:rsidRPr="00D941A7">
              <w:rPr>
                <w:rFonts w:ascii="Arial" w:eastAsia="Arial" w:hAnsi="Arial" w:cs="Arial"/>
                <w:spacing w:val="-1"/>
                <w:sz w:val="22"/>
                <w:szCs w:val="22"/>
              </w:rPr>
              <w:t>5 m</w:t>
            </w:r>
            <w:r w:rsidR="005568D5">
              <w:rPr>
                <w:rFonts w:ascii="Arial" w:eastAsia="Arial" w:hAnsi="Arial" w:cs="Arial"/>
                <w:spacing w:val="-1"/>
                <w:sz w:val="22"/>
                <w:szCs w:val="22"/>
              </w:rPr>
              <w:t>is o dâl llawn a 5 mis o dâl hanner cyflog</w:t>
            </w:r>
          </w:p>
        </w:tc>
      </w:tr>
      <w:tr w:rsidR="00D941A7" w:rsidRPr="00D941A7" w:rsidTr="00024321">
        <w:trPr>
          <w:trHeight w:hRule="exact" w:val="794"/>
        </w:trPr>
        <w:tc>
          <w:tcPr>
            <w:tcW w:w="4536" w:type="dxa"/>
            <w:shd w:val="clear" w:color="auto" w:fill="auto"/>
          </w:tcPr>
          <w:p w:rsidR="00D941A7" w:rsidRPr="00D941A7" w:rsidRDefault="005568D5" w:rsidP="005568D5">
            <w:pPr>
              <w:spacing w:before="288" w:after="200" w:line="276" w:lineRule="auto"/>
              <w:ind w:right="864"/>
              <w:rPr>
                <w:rFonts w:ascii="Arial" w:eastAsia="Arial" w:hAnsi="Arial" w:cs="Arial"/>
                <w:sz w:val="22"/>
                <w:szCs w:val="22"/>
              </w:rPr>
            </w:pPr>
            <w:r>
              <w:rPr>
                <w:rFonts w:ascii="Arial" w:eastAsia="Arial" w:hAnsi="Arial" w:cs="Arial"/>
                <w:spacing w:val="-4"/>
                <w:sz w:val="22"/>
                <w:szCs w:val="22"/>
              </w:rPr>
              <w:t>Ar ôl 5 mlynedd o wasanaeth</w:t>
            </w:r>
          </w:p>
        </w:tc>
        <w:tc>
          <w:tcPr>
            <w:tcW w:w="5670" w:type="dxa"/>
            <w:shd w:val="clear" w:color="auto" w:fill="auto"/>
          </w:tcPr>
          <w:p w:rsidR="00D941A7" w:rsidRPr="00D941A7" w:rsidRDefault="00D941A7" w:rsidP="005568D5">
            <w:pPr>
              <w:tabs>
                <w:tab w:val="right" w:pos="6769"/>
              </w:tabs>
              <w:spacing w:before="288" w:after="200" w:line="276" w:lineRule="auto"/>
              <w:rPr>
                <w:rFonts w:ascii="Arial" w:eastAsia="Arial" w:hAnsi="Arial" w:cs="Arial"/>
                <w:sz w:val="22"/>
                <w:szCs w:val="22"/>
              </w:rPr>
            </w:pPr>
            <w:r w:rsidRPr="00D941A7">
              <w:rPr>
                <w:rFonts w:ascii="Arial" w:eastAsia="Arial" w:hAnsi="Arial" w:cs="Arial"/>
                <w:sz w:val="22"/>
                <w:szCs w:val="22"/>
              </w:rPr>
              <w:t>6 m</w:t>
            </w:r>
            <w:r w:rsidR="005568D5">
              <w:rPr>
                <w:rFonts w:ascii="Arial" w:eastAsia="Arial" w:hAnsi="Arial" w:cs="Arial"/>
                <w:sz w:val="22"/>
                <w:szCs w:val="22"/>
              </w:rPr>
              <w:t>is o dâl llawn a 6 mis o dâl hanner cyflog</w:t>
            </w:r>
          </w:p>
        </w:tc>
      </w:tr>
    </w:tbl>
    <w:p w:rsidR="007D4BE1" w:rsidRPr="00670955" w:rsidRDefault="00891134" w:rsidP="00670955">
      <w:pPr>
        <w:jc w:val="both"/>
        <w:rPr>
          <w:rFonts w:ascii="Arial" w:hAnsi="Arial" w:cs="Arial"/>
          <w:bCs/>
          <w:sz w:val="20"/>
          <w:szCs w:val="28"/>
        </w:rPr>
      </w:pPr>
      <w:r>
        <w:rPr>
          <w:rFonts w:ascii="Arial" w:hAnsi="Arial" w:cs="Arial"/>
          <w:sz w:val="20"/>
          <w:szCs w:val="20"/>
          <w:lang w:eastAsia="en-GB"/>
        </w:rPr>
        <w:t xml:space="preserve">At ddiben y cynllun tâl salwch ar gyfer staff </w:t>
      </w:r>
      <w:r w:rsidR="00024321">
        <w:rPr>
          <w:rFonts w:ascii="Arial" w:hAnsi="Arial" w:cs="Arial"/>
          <w:sz w:val="20"/>
          <w:szCs w:val="20"/>
          <w:lang w:eastAsia="en-GB"/>
        </w:rPr>
        <w:t>cynorthwyol</w:t>
      </w:r>
      <w:r>
        <w:rPr>
          <w:rFonts w:ascii="Arial" w:hAnsi="Arial" w:cs="Arial"/>
          <w:sz w:val="20"/>
          <w:szCs w:val="20"/>
          <w:lang w:eastAsia="en-GB"/>
        </w:rPr>
        <w:t>, mae’n rhaid i’r gwasanaeth cymhwyso fod yn barhaus, ar wahân i amgylchiadau lle mae gweithiwr yn dychwelyd i wasanaeth gyda llywodraeth leol yn dilyn seibiant am resymau mamolaeth, neu resymau’n gysylltiedig â gofalu am blant neu ddibynyddion eraill. (bydd ganddo/ganddi hawl i ystyried gwasanaeth blaenorol mewn perthynas â’r cynllun salwch mor bell â bod y bwlch mewn gwasanaeth yn llai nag w</w:t>
      </w:r>
      <w:r w:rsidR="00024321">
        <w:rPr>
          <w:rFonts w:ascii="Arial" w:hAnsi="Arial" w:cs="Arial"/>
          <w:sz w:val="20"/>
          <w:szCs w:val="20"/>
          <w:lang w:eastAsia="en-GB"/>
        </w:rPr>
        <w:t>y</w:t>
      </w:r>
      <w:r>
        <w:rPr>
          <w:rFonts w:ascii="Arial" w:hAnsi="Arial" w:cs="Arial"/>
          <w:sz w:val="20"/>
          <w:szCs w:val="20"/>
          <w:lang w:eastAsia="en-GB"/>
        </w:rPr>
        <w:t>th mlynedd ac na chafwyd cyflogaeth gyflogedig llawn amser yn y cyfamser).</w:t>
      </w:r>
    </w:p>
    <w:p w:rsidR="007D4BE1" w:rsidRDefault="007D4BE1" w:rsidP="007D4BE1">
      <w:pPr>
        <w:jc w:val="both"/>
        <w:rPr>
          <w:rFonts w:ascii="Arial" w:hAnsi="Arial" w:cs="Arial"/>
          <w:b/>
          <w:bCs/>
          <w:szCs w:val="28"/>
        </w:rPr>
      </w:pPr>
    </w:p>
    <w:p w:rsidR="00C85ADB" w:rsidRPr="00EC2974" w:rsidRDefault="00C20A6C" w:rsidP="00827C57">
      <w:pPr>
        <w:numPr>
          <w:ilvl w:val="0"/>
          <w:numId w:val="26"/>
        </w:numPr>
        <w:jc w:val="both"/>
        <w:rPr>
          <w:rFonts w:ascii="Arial" w:hAnsi="Arial" w:cs="Arial"/>
          <w:b/>
          <w:bCs/>
          <w:szCs w:val="28"/>
        </w:rPr>
      </w:pPr>
      <w:r>
        <w:rPr>
          <w:rFonts w:ascii="Arial" w:hAnsi="Arial" w:cs="Arial"/>
          <w:b/>
          <w:bCs/>
          <w:szCs w:val="28"/>
        </w:rPr>
        <w:t>Gwaharddiad Meddygol</w:t>
      </w:r>
    </w:p>
    <w:p w:rsidR="00C85ADB" w:rsidRPr="00EC2974" w:rsidRDefault="00C85ADB" w:rsidP="00C85ADB">
      <w:pPr>
        <w:jc w:val="both"/>
        <w:rPr>
          <w:rFonts w:ascii="Arial" w:hAnsi="Arial" w:cs="Arial"/>
          <w:b/>
          <w:bCs/>
          <w:szCs w:val="28"/>
        </w:rPr>
      </w:pPr>
    </w:p>
    <w:p w:rsidR="00C85ADB" w:rsidRPr="00024321" w:rsidRDefault="00891134" w:rsidP="00827C57">
      <w:pPr>
        <w:numPr>
          <w:ilvl w:val="1"/>
          <w:numId w:val="26"/>
        </w:numPr>
        <w:jc w:val="both"/>
        <w:rPr>
          <w:rFonts w:ascii="Arial" w:hAnsi="Arial" w:cs="Arial"/>
          <w:bCs/>
          <w:szCs w:val="28"/>
        </w:rPr>
      </w:pPr>
      <w:r>
        <w:rPr>
          <w:rFonts w:ascii="Arial" w:hAnsi="Arial" w:cs="Arial"/>
          <w:lang w:eastAsia="en-GB"/>
        </w:rPr>
        <w:t>Hwyrach y bydd yr awdurdod sy’n cyflogi yn gorfod cymryd camau fel bo angen os oes rheswm i gredu nad yw gweithiwr yn ffit o safbwynt meddygol i ddysgu neu i berfformio dyletswyddau eraill, yn enwedig yn achos risg i ddisgyblion neu fyfyrwyr yng ngofal yr athro.</w:t>
      </w:r>
    </w:p>
    <w:p w:rsidR="00024321" w:rsidRPr="00EC2974" w:rsidRDefault="00024321" w:rsidP="00024321">
      <w:pPr>
        <w:ind w:left="576"/>
        <w:jc w:val="both"/>
        <w:rPr>
          <w:rFonts w:ascii="Arial" w:hAnsi="Arial" w:cs="Arial"/>
          <w:bCs/>
          <w:szCs w:val="28"/>
        </w:rPr>
      </w:pPr>
    </w:p>
    <w:p w:rsidR="00C85ADB" w:rsidRDefault="00891134" w:rsidP="00827C57">
      <w:pPr>
        <w:numPr>
          <w:ilvl w:val="1"/>
          <w:numId w:val="26"/>
        </w:numPr>
        <w:jc w:val="both"/>
        <w:rPr>
          <w:rFonts w:ascii="Arial" w:hAnsi="Arial" w:cs="Arial"/>
          <w:bCs/>
          <w:szCs w:val="28"/>
        </w:rPr>
      </w:pPr>
      <w:r>
        <w:rPr>
          <w:rFonts w:ascii="Arial" w:hAnsi="Arial" w:cs="Arial"/>
          <w:lang w:eastAsia="en-GB"/>
        </w:rPr>
        <w:t xml:space="preserve">Mae gwaharddiad ar sail afiechyd yn anghyffredin, ac fe’i defnyddir er budd yr ysgol a disgyblion neu fyfyrwyr, sydd fel arfer yng ngofal athro. Os nad yw’r athro neu aelod staff </w:t>
      </w:r>
      <w:r w:rsidR="00024321">
        <w:rPr>
          <w:rFonts w:ascii="Arial" w:hAnsi="Arial" w:cs="Arial"/>
          <w:lang w:eastAsia="en-GB"/>
        </w:rPr>
        <w:lastRenderedPageBreak/>
        <w:t>cynorthwyol</w:t>
      </w:r>
      <w:r>
        <w:rPr>
          <w:rFonts w:ascii="Arial" w:hAnsi="Arial" w:cs="Arial"/>
          <w:lang w:eastAsia="en-GB"/>
        </w:rPr>
        <w:t xml:space="preserve"> arall yn gallu parhau gyda’i ddyletswyddau dysgu, neu os nad oes unrhyw fwriad i ail-gymryd â nhw nes dyfernir ei fod yn ffit i wneud hynny, bydd y gwaharddiad yn ddefod nes derbyn cyngor meddygol pellach. Mewn rhai achosion, hwyrach y bydd gwaharddiad yn angenrheidiol i sicrhau nad yw’r athro neu aelod staff </w:t>
      </w:r>
      <w:r w:rsidR="00024321">
        <w:rPr>
          <w:rFonts w:ascii="Arial" w:hAnsi="Arial" w:cs="Arial"/>
          <w:lang w:eastAsia="en-GB"/>
        </w:rPr>
        <w:t>cynorthwyol</w:t>
      </w:r>
      <w:r>
        <w:rPr>
          <w:rFonts w:ascii="Arial" w:hAnsi="Arial" w:cs="Arial"/>
          <w:lang w:eastAsia="en-GB"/>
        </w:rPr>
        <w:t xml:space="preserve"> arall yn aros yn y gwaith neu’n ailgymryd â dyletswyddau tra bydd risg i ddisgyblion neu fyfyrwyr neu aelodau staff eraill, neu os nad yw’r athro’n gallu darparu gwasanaeth effeithlon.</w:t>
      </w:r>
    </w:p>
    <w:p w:rsidR="00922F93" w:rsidRDefault="00C20A6C" w:rsidP="00827C57">
      <w:pPr>
        <w:numPr>
          <w:ilvl w:val="1"/>
          <w:numId w:val="26"/>
        </w:numPr>
        <w:spacing w:before="240"/>
        <w:ind w:left="578" w:hanging="578"/>
        <w:jc w:val="both"/>
        <w:rPr>
          <w:rFonts w:ascii="Arial" w:hAnsi="Arial" w:cs="Arial"/>
          <w:bCs/>
          <w:szCs w:val="28"/>
        </w:rPr>
      </w:pPr>
      <w:r>
        <w:rPr>
          <w:rFonts w:ascii="Arial" w:hAnsi="Arial" w:cs="Arial"/>
          <w:bCs/>
          <w:szCs w:val="28"/>
        </w:rPr>
        <w:t xml:space="preserve">Gall gwaharddiad ar sail afiechyd hefyd fod yn berthnasol fel dewis olaf mewn amgylchiadau eithriadol </w:t>
      </w:r>
      <w:r w:rsidR="00891134">
        <w:rPr>
          <w:rFonts w:ascii="Arial" w:hAnsi="Arial" w:cs="Arial"/>
          <w:bCs/>
          <w:szCs w:val="28"/>
        </w:rPr>
        <w:t>o</w:t>
      </w:r>
      <w:r w:rsidR="00A257BA">
        <w:rPr>
          <w:rFonts w:ascii="Arial" w:hAnsi="Arial" w:cs="Arial"/>
          <w:bCs/>
          <w:szCs w:val="28"/>
        </w:rPr>
        <w:t>s bydd asesiad mamolaeth neu asesiad risg arall yn adnabod risg o niwed sylweddol, nad yw’n bosib ei reoli fel arall, ac felly mae angen tynnu’r aelod o staff o’r gweithle er ei les ei hunan</w:t>
      </w:r>
      <w:r w:rsidR="00266882">
        <w:rPr>
          <w:rFonts w:ascii="Arial" w:hAnsi="Arial" w:cs="Arial"/>
          <w:bCs/>
          <w:szCs w:val="28"/>
        </w:rPr>
        <w:t>.</w:t>
      </w:r>
      <w:r w:rsidR="00596DAA">
        <w:rPr>
          <w:rFonts w:ascii="Arial" w:hAnsi="Arial" w:cs="Arial"/>
          <w:bCs/>
          <w:szCs w:val="28"/>
        </w:rPr>
        <w:t xml:space="preserve"> </w:t>
      </w:r>
      <w:r w:rsidR="00A257BA">
        <w:rPr>
          <w:rFonts w:ascii="Arial" w:hAnsi="Arial" w:cs="Arial"/>
          <w:bCs/>
          <w:szCs w:val="28"/>
        </w:rPr>
        <w:t>Gall hyn gynnwys, er enghrai</w:t>
      </w:r>
      <w:r w:rsidR="00024321">
        <w:rPr>
          <w:rFonts w:ascii="Arial" w:hAnsi="Arial" w:cs="Arial"/>
          <w:bCs/>
          <w:szCs w:val="28"/>
        </w:rPr>
        <w:t>ff</w:t>
      </w:r>
      <w:r w:rsidR="00A257BA">
        <w:rPr>
          <w:rFonts w:ascii="Arial" w:hAnsi="Arial" w:cs="Arial"/>
          <w:bCs/>
          <w:szCs w:val="28"/>
        </w:rPr>
        <w:t>t, gweithwyr beichiog yn achos</w:t>
      </w:r>
      <w:r w:rsidR="00596DAA">
        <w:rPr>
          <w:rFonts w:ascii="Arial" w:hAnsi="Arial" w:cs="Arial"/>
          <w:bCs/>
          <w:szCs w:val="28"/>
        </w:rPr>
        <w:t xml:space="preserve"> rubella.</w:t>
      </w:r>
    </w:p>
    <w:p w:rsidR="00C17FF4" w:rsidRPr="00EC2974" w:rsidRDefault="00A257BA" w:rsidP="00827C57">
      <w:pPr>
        <w:numPr>
          <w:ilvl w:val="1"/>
          <w:numId w:val="26"/>
        </w:numPr>
        <w:spacing w:before="240"/>
        <w:jc w:val="both"/>
        <w:rPr>
          <w:rFonts w:ascii="Arial" w:hAnsi="Arial" w:cs="Arial"/>
          <w:bCs/>
          <w:szCs w:val="28"/>
        </w:rPr>
      </w:pPr>
      <w:r>
        <w:rPr>
          <w:rFonts w:ascii="Arial" w:hAnsi="Arial" w:cs="Arial"/>
          <w:bCs/>
          <w:szCs w:val="28"/>
        </w:rPr>
        <w:t xml:space="preserve">Dylai rheolwyr gyfeirio at y Canllawiau Gwahardd ac mae’n rhaid </w:t>
      </w:r>
      <w:r w:rsidR="00024321">
        <w:rPr>
          <w:rFonts w:ascii="Arial" w:hAnsi="Arial" w:cs="Arial"/>
          <w:bCs/>
          <w:szCs w:val="28"/>
        </w:rPr>
        <w:t>gofyn</w:t>
      </w:r>
      <w:r>
        <w:rPr>
          <w:rFonts w:ascii="Arial" w:hAnsi="Arial" w:cs="Arial"/>
          <w:bCs/>
          <w:szCs w:val="28"/>
        </w:rPr>
        <w:t xml:space="preserve"> cyngor Tîm AD Ysgolion wrth ystyried gwaharddiad meddygol</w:t>
      </w:r>
      <w:r w:rsidR="00922F93">
        <w:rPr>
          <w:rFonts w:ascii="Arial" w:hAnsi="Arial" w:cs="Arial"/>
          <w:bCs/>
          <w:szCs w:val="28"/>
        </w:rPr>
        <w:t xml:space="preserve">. </w:t>
      </w:r>
    </w:p>
    <w:p w:rsidR="00C85ADB" w:rsidRDefault="00C85ADB" w:rsidP="00C85ADB">
      <w:pPr>
        <w:ind w:left="432"/>
        <w:jc w:val="both"/>
        <w:rPr>
          <w:rFonts w:ascii="Arial" w:hAnsi="Arial" w:cs="Arial"/>
          <w:b/>
          <w:bCs/>
          <w:szCs w:val="28"/>
        </w:rPr>
      </w:pPr>
    </w:p>
    <w:p w:rsidR="00131069" w:rsidRDefault="00131069">
      <w:pPr>
        <w:rPr>
          <w:rFonts w:ascii="Arial" w:hAnsi="Arial" w:cs="Arial"/>
          <w:b/>
          <w:bCs/>
          <w:szCs w:val="28"/>
        </w:rPr>
      </w:pPr>
    </w:p>
    <w:p w:rsidR="00B175F9" w:rsidRDefault="00A257BA" w:rsidP="00827C57">
      <w:pPr>
        <w:numPr>
          <w:ilvl w:val="0"/>
          <w:numId w:val="26"/>
        </w:numPr>
        <w:jc w:val="both"/>
        <w:rPr>
          <w:rFonts w:ascii="Arial" w:hAnsi="Arial" w:cs="Arial"/>
          <w:b/>
          <w:bCs/>
          <w:szCs w:val="28"/>
        </w:rPr>
      </w:pPr>
      <w:r>
        <w:rPr>
          <w:rFonts w:ascii="Arial" w:hAnsi="Arial" w:cs="Arial"/>
          <w:b/>
          <w:bCs/>
          <w:szCs w:val="28"/>
        </w:rPr>
        <w:t>Deddf Cydraddoldeb</w:t>
      </w:r>
      <w:r w:rsidR="00824BEB">
        <w:rPr>
          <w:rFonts w:ascii="Arial" w:hAnsi="Arial" w:cs="Arial"/>
          <w:b/>
          <w:bCs/>
          <w:szCs w:val="28"/>
        </w:rPr>
        <w:t xml:space="preserve"> </w:t>
      </w:r>
      <w:r w:rsidR="00824BEB">
        <w:rPr>
          <w:rFonts w:ascii="Arial" w:hAnsi="Arial" w:cs="Arial"/>
          <w:bCs/>
          <w:szCs w:val="28"/>
        </w:rPr>
        <w:t>(</w:t>
      </w:r>
      <w:r>
        <w:rPr>
          <w:rFonts w:ascii="Arial" w:hAnsi="Arial" w:cs="Arial"/>
          <w:bCs/>
          <w:szCs w:val="28"/>
        </w:rPr>
        <w:t>Gweler Adran</w:t>
      </w:r>
      <w:r w:rsidR="00824BEB" w:rsidRPr="00351DEE">
        <w:rPr>
          <w:rFonts w:ascii="Arial" w:hAnsi="Arial" w:cs="Arial"/>
          <w:bCs/>
          <w:szCs w:val="28"/>
        </w:rPr>
        <w:t xml:space="preserve"> </w:t>
      </w:r>
      <w:r w:rsidR="00824BEB">
        <w:rPr>
          <w:rFonts w:ascii="Arial" w:hAnsi="Arial" w:cs="Arial"/>
          <w:bCs/>
          <w:szCs w:val="28"/>
        </w:rPr>
        <w:t>6</w:t>
      </w:r>
      <w:r>
        <w:rPr>
          <w:rFonts w:ascii="Arial" w:hAnsi="Arial" w:cs="Arial"/>
          <w:bCs/>
          <w:szCs w:val="28"/>
        </w:rPr>
        <w:t xml:space="preserve"> y Canllawiau Rheoli Absenoldeb Salwch</w:t>
      </w:r>
      <w:r w:rsidR="00824BEB">
        <w:rPr>
          <w:rFonts w:ascii="Arial" w:hAnsi="Arial" w:cs="Arial"/>
          <w:bCs/>
          <w:szCs w:val="28"/>
        </w:rPr>
        <w:t>)</w:t>
      </w:r>
    </w:p>
    <w:p w:rsidR="005E4D02" w:rsidRDefault="00891134" w:rsidP="00C23505">
      <w:pPr>
        <w:numPr>
          <w:ilvl w:val="1"/>
          <w:numId w:val="26"/>
        </w:numPr>
        <w:spacing w:before="240"/>
        <w:jc w:val="both"/>
        <w:rPr>
          <w:rFonts w:ascii="Arial" w:hAnsi="Arial" w:cs="Arial"/>
          <w:bCs/>
          <w:szCs w:val="28"/>
        </w:rPr>
      </w:pPr>
      <w:r>
        <w:rPr>
          <w:rFonts w:ascii="Arial" w:hAnsi="Arial" w:cs="Arial"/>
          <w:lang w:eastAsia="en-GB"/>
        </w:rPr>
        <w:t>Wrth reoli absenoldeb salwch, dylid talu sylw priodol at Ddeddf Cydraddoldeb 2010. Dylid ystyried gwneud addasiadau rhesymol bob tro i rôl neu weithle’r gweithiwr, yn enwedig os bydd yn helpu’r gweithiwr i aros yn y gwaith.</w:t>
      </w:r>
    </w:p>
    <w:p w:rsidR="00184EE6" w:rsidRDefault="00184EE6" w:rsidP="00184EE6">
      <w:pPr>
        <w:jc w:val="both"/>
        <w:rPr>
          <w:rFonts w:ascii="Arial" w:hAnsi="Arial" w:cs="Arial"/>
          <w:bCs/>
          <w:szCs w:val="28"/>
        </w:rPr>
      </w:pPr>
    </w:p>
    <w:p w:rsidR="006C5F3B" w:rsidRDefault="00A257BA" w:rsidP="00827C57">
      <w:pPr>
        <w:numPr>
          <w:ilvl w:val="1"/>
          <w:numId w:val="26"/>
        </w:numPr>
        <w:ind w:left="720"/>
        <w:jc w:val="both"/>
        <w:rPr>
          <w:rFonts w:ascii="Arial" w:hAnsi="Arial" w:cs="Arial"/>
          <w:bCs/>
          <w:szCs w:val="28"/>
        </w:rPr>
      </w:pPr>
      <w:r>
        <w:rPr>
          <w:rFonts w:ascii="Arial" w:hAnsi="Arial" w:cs="Arial"/>
          <w:bCs/>
          <w:szCs w:val="28"/>
        </w:rPr>
        <w:t>Gall Penaethiaid sydd angen mwy o wybodaeth am addasiadau rhesymol gysylltu â’r gwasanaeth Iechyd Galwedigaethol, Adnoddau Dynol neu gellir ymweld â’r wefan isod</w:t>
      </w:r>
      <w:r w:rsidR="006C5F3B">
        <w:rPr>
          <w:rFonts w:ascii="Arial" w:hAnsi="Arial" w:cs="Arial"/>
          <w:bCs/>
          <w:szCs w:val="28"/>
        </w:rPr>
        <w:t>:</w:t>
      </w:r>
    </w:p>
    <w:p w:rsidR="006C5F3B" w:rsidRDefault="006C5F3B" w:rsidP="006C5F3B">
      <w:pPr>
        <w:pStyle w:val="ListParagraph"/>
        <w:rPr>
          <w:rFonts w:ascii="Arial" w:hAnsi="Arial" w:cs="Arial"/>
          <w:bCs/>
          <w:szCs w:val="28"/>
        </w:rPr>
      </w:pPr>
    </w:p>
    <w:p w:rsidR="00ED6004" w:rsidRDefault="0036381F" w:rsidP="00ED6004">
      <w:pPr>
        <w:ind w:left="720"/>
        <w:rPr>
          <w:rFonts w:ascii="Arial" w:hAnsi="Arial" w:cs="Arial"/>
          <w:bCs/>
          <w:szCs w:val="28"/>
        </w:rPr>
      </w:pPr>
      <w:hyperlink r:id="rId12" w:history="1">
        <w:r w:rsidR="006C5F3B" w:rsidRPr="00070A48">
          <w:rPr>
            <w:rStyle w:val="Hyperlink"/>
            <w:rFonts w:ascii="Arial" w:hAnsi="Arial" w:cs="Arial"/>
            <w:bCs/>
            <w:szCs w:val="28"/>
          </w:rPr>
          <w:t>https://www.equalityhumanrights.com/en/multipage-guide/employing-people-workplace-adjustments</w:t>
        </w:r>
      </w:hyperlink>
    </w:p>
    <w:p w:rsidR="00CE1CA3" w:rsidRDefault="00CE1CA3" w:rsidP="007D4BE1">
      <w:pPr>
        <w:jc w:val="both"/>
        <w:rPr>
          <w:rFonts w:ascii="Arial" w:hAnsi="Arial" w:cs="Arial"/>
          <w:b/>
          <w:bCs/>
          <w:szCs w:val="28"/>
        </w:rPr>
      </w:pPr>
    </w:p>
    <w:p w:rsidR="00CB2D26" w:rsidRDefault="00C23505" w:rsidP="00C23505">
      <w:pPr>
        <w:numPr>
          <w:ilvl w:val="0"/>
          <w:numId w:val="26"/>
        </w:numPr>
        <w:tabs>
          <w:tab w:val="clear" w:pos="432"/>
          <w:tab w:val="num" w:pos="426"/>
        </w:tabs>
        <w:ind w:hanging="290"/>
        <w:jc w:val="both"/>
        <w:rPr>
          <w:rFonts w:ascii="Arial" w:hAnsi="Arial" w:cs="Arial"/>
          <w:b/>
          <w:bCs/>
          <w:szCs w:val="28"/>
        </w:rPr>
      </w:pPr>
      <w:r>
        <w:rPr>
          <w:rFonts w:ascii="Arial" w:hAnsi="Arial" w:cs="Arial"/>
          <w:b/>
          <w:bCs/>
          <w:szCs w:val="28"/>
        </w:rPr>
        <w:t xml:space="preserve">   </w:t>
      </w:r>
      <w:r w:rsidR="00A257BA">
        <w:rPr>
          <w:rFonts w:ascii="Arial" w:hAnsi="Arial" w:cs="Arial"/>
          <w:b/>
          <w:bCs/>
          <w:szCs w:val="28"/>
        </w:rPr>
        <w:t>Hawliadau Yswiriant Trydydd Parti</w:t>
      </w:r>
    </w:p>
    <w:p w:rsidR="0019196B" w:rsidRDefault="0019196B" w:rsidP="0019196B">
      <w:pPr>
        <w:jc w:val="both"/>
        <w:rPr>
          <w:rFonts w:ascii="Arial" w:hAnsi="Arial" w:cs="Arial"/>
          <w:b/>
          <w:bCs/>
          <w:szCs w:val="28"/>
        </w:rPr>
      </w:pPr>
    </w:p>
    <w:p w:rsidR="0019196B" w:rsidRPr="00A14C30" w:rsidRDefault="00891134" w:rsidP="00BB7457">
      <w:pPr>
        <w:numPr>
          <w:ilvl w:val="1"/>
          <w:numId w:val="26"/>
        </w:numPr>
        <w:jc w:val="both"/>
        <w:rPr>
          <w:rFonts w:ascii="Arial" w:hAnsi="Arial" w:cs="Arial"/>
          <w:bCs/>
          <w:szCs w:val="28"/>
        </w:rPr>
      </w:pPr>
      <w:r>
        <w:rPr>
          <w:rFonts w:ascii="Arial" w:hAnsi="Arial" w:cs="Arial"/>
          <w:lang w:eastAsia="en-GB"/>
        </w:rPr>
        <w:t>Ni fydd gan weithiwr sy’n absennol o’r gwaith oherwydd damwain sy’n arwain at hawliad yswiriant trydydd parti hawl i lwfans salwch (h.y. tâl salwch ac ati) os gellir hawlio iawndal gan drydydd parti mewn perthynas â’r ddamwain. Yn yr achos yma, gall Cyngor Sir Powys (neu’r ysgol yn achos ysgol a gynorthwyir neu ysgol sefydledig), gan ystyried amgylchiadau’r achos, dalu blaenswm i’r gweithiwr heb fod yn uwch na’r tâl salwch dan y cynllun a ddisgrifi</w:t>
      </w:r>
      <w:r w:rsidR="00024321">
        <w:rPr>
          <w:rFonts w:ascii="Arial" w:hAnsi="Arial" w:cs="Arial"/>
          <w:lang w:eastAsia="en-GB"/>
        </w:rPr>
        <w:t>r</w:t>
      </w:r>
      <w:r>
        <w:rPr>
          <w:rFonts w:ascii="Arial" w:hAnsi="Arial" w:cs="Arial"/>
          <w:lang w:eastAsia="en-GB"/>
        </w:rPr>
        <w:t xml:space="preserve"> yn y Telerau ac Amodau Gwasanaeth, yn amodol ar y gweithiwr yn addo ad-dalu’r Awdurdod cyfanswm y lwfansau a delir neu gyfran ohonynt a gynrychiolir gan faint yr iawndal a dderbynnir.</w:t>
      </w:r>
    </w:p>
    <w:p w:rsidR="0019196B" w:rsidRDefault="0019196B" w:rsidP="0019196B">
      <w:pPr>
        <w:pStyle w:val="ListParagraph"/>
        <w:rPr>
          <w:rFonts w:ascii="Arial" w:hAnsi="Arial" w:cs="Arial"/>
          <w:bCs/>
          <w:szCs w:val="28"/>
        </w:rPr>
      </w:pPr>
    </w:p>
    <w:p w:rsidR="00CF53DB" w:rsidRDefault="00891134" w:rsidP="00827C57">
      <w:pPr>
        <w:numPr>
          <w:ilvl w:val="1"/>
          <w:numId w:val="26"/>
        </w:numPr>
        <w:ind w:left="709" w:hanging="709"/>
        <w:jc w:val="both"/>
        <w:rPr>
          <w:rFonts w:ascii="Arial" w:hAnsi="Arial" w:cs="Arial"/>
          <w:bCs/>
          <w:szCs w:val="28"/>
        </w:rPr>
      </w:pPr>
      <w:r>
        <w:rPr>
          <w:rFonts w:ascii="Arial" w:hAnsi="Arial" w:cs="Arial"/>
          <w:lang w:eastAsia="en-GB"/>
        </w:rPr>
        <w:t>Os bydd yr hawliad yn llwyddo, ni chofnodir cyfnod yr absenoldeb mewn</w:t>
      </w:r>
      <w:r w:rsidR="00024321">
        <w:rPr>
          <w:rFonts w:ascii="Arial" w:hAnsi="Arial" w:cs="Arial"/>
          <w:lang w:eastAsia="en-GB"/>
        </w:rPr>
        <w:t xml:space="preserve"> </w:t>
      </w:r>
      <w:r>
        <w:rPr>
          <w:rFonts w:ascii="Arial" w:hAnsi="Arial" w:cs="Arial"/>
          <w:lang w:eastAsia="en-GB"/>
        </w:rPr>
        <w:t>achos o’r fath at ddiben y polisi hwn. Fodd bynnag, os gwneir rhan o’r ad-daliad yn unig, gall yr ysgol fel y barno’n ddoeth benderfynu</w:t>
      </w:r>
      <w:r w:rsidR="00024321">
        <w:rPr>
          <w:rFonts w:ascii="Arial" w:hAnsi="Arial" w:cs="Arial"/>
          <w:lang w:eastAsia="en-GB"/>
        </w:rPr>
        <w:t xml:space="preserve"> i</w:t>
      </w:r>
      <w:r>
        <w:rPr>
          <w:rFonts w:ascii="Arial" w:hAnsi="Arial" w:cs="Arial"/>
          <w:lang w:eastAsia="en-GB"/>
        </w:rPr>
        <w:t xml:space="preserve"> ba raddau, os o gwbl, y dylid cofnodi cyfnod yr absenoldeb ac os bydd yn destun camau adferol.</w:t>
      </w:r>
    </w:p>
    <w:p w:rsidR="00FA46BF" w:rsidRDefault="00891134" w:rsidP="00FA46BF">
      <w:pPr>
        <w:numPr>
          <w:ilvl w:val="1"/>
          <w:numId w:val="26"/>
        </w:numPr>
        <w:spacing w:before="240"/>
        <w:jc w:val="both"/>
        <w:rPr>
          <w:rFonts w:ascii="Arial" w:hAnsi="Arial" w:cs="Arial"/>
          <w:bCs/>
          <w:szCs w:val="28"/>
        </w:rPr>
      </w:pPr>
      <w:r>
        <w:rPr>
          <w:rFonts w:ascii="Arial" w:hAnsi="Arial" w:cs="Arial"/>
          <w:lang w:eastAsia="en-GB"/>
        </w:rPr>
        <w:t>Dylid anfon unrhyw ohebiaeth mewn perthynas â’r gwerthoedd i’w cynnwys yn hawliad y gweithiwr o ran talu’r awdurdod, at, a bydd yn cael ei asesu gan y Gwasanaethau Cyflogaeth. Wedyn bydd y Gwasanaethau Cyflogaeth yn cyfleu’r holl wybodaeth berthnasol i gyfreithiwr y gweithiwr, mor bell â bod y gweithiwr wedi rhoi caniatâd ysgrifenedig i hyn ddigwydd.</w:t>
      </w:r>
    </w:p>
    <w:p w:rsidR="005C5CE7" w:rsidRDefault="005C5CE7" w:rsidP="008A7F5B">
      <w:pPr>
        <w:pStyle w:val="ListParagraph"/>
        <w:rPr>
          <w:rFonts w:ascii="Arial" w:hAnsi="Arial" w:cs="Arial"/>
          <w:bCs/>
          <w:szCs w:val="28"/>
        </w:rPr>
      </w:pPr>
    </w:p>
    <w:p w:rsidR="00042D30" w:rsidRDefault="00C23505" w:rsidP="00042D30">
      <w:pPr>
        <w:jc w:val="both"/>
        <w:rPr>
          <w:rFonts w:ascii="Arial" w:hAnsi="Arial" w:cs="Arial"/>
          <w:b/>
          <w:bCs/>
          <w:szCs w:val="28"/>
        </w:rPr>
      </w:pPr>
      <w:r>
        <w:rPr>
          <w:rFonts w:ascii="Arial" w:hAnsi="Arial" w:cs="Arial"/>
          <w:b/>
          <w:bCs/>
          <w:szCs w:val="28"/>
        </w:rPr>
        <w:lastRenderedPageBreak/>
        <w:t xml:space="preserve"> </w:t>
      </w:r>
    </w:p>
    <w:p w:rsidR="00042D30" w:rsidRDefault="00042D30">
      <w:pPr>
        <w:rPr>
          <w:rFonts w:ascii="Arial" w:hAnsi="Arial" w:cs="Arial"/>
          <w:b/>
          <w:bCs/>
          <w:szCs w:val="28"/>
        </w:rPr>
      </w:pPr>
      <w:r>
        <w:rPr>
          <w:rFonts w:ascii="Arial" w:hAnsi="Arial" w:cs="Arial"/>
          <w:b/>
          <w:bCs/>
          <w:szCs w:val="28"/>
        </w:rPr>
        <w:br w:type="page"/>
      </w:r>
    </w:p>
    <w:p w:rsidR="005C5CE7" w:rsidRPr="00EE58C4" w:rsidRDefault="00891134" w:rsidP="00EE58C4">
      <w:pPr>
        <w:numPr>
          <w:ilvl w:val="0"/>
          <w:numId w:val="32"/>
        </w:numPr>
        <w:tabs>
          <w:tab w:val="clear" w:pos="432"/>
          <w:tab w:val="left" w:pos="426"/>
        </w:tabs>
        <w:jc w:val="both"/>
        <w:rPr>
          <w:rFonts w:ascii="Arial" w:hAnsi="Arial" w:cs="Arial"/>
          <w:bCs/>
          <w:szCs w:val="28"/>
        </w:rPr>
      </w:pPr>
      <w:r>
        <w:rPr>
          <w:rFonts w:ascii="Arial" w:hAnsi="Arial" w:cs="Arial"/>
          <w:b/>
          <w:bCs/>
          <w:lang w:eastAsia="en-GB"/>
        </w:rPr>
        <w:lastRenderedPageBreak/>
        <w:t xml:space="preserve">Buddion Pensiwn Afiechyd (Ymddeol ar Sail Afiechyd) </w:t>
      </w:r>
      <w:r>
        <w:rPr>
          <w:rFonts w:ascii="Arial" w:hAnsi="Arial" w:cs="Arial"/>
          <w:lang w:eastAsia="en-GB"/>
        </w:rPr>
        <w:t>(Gweler Adran 11  y Canllawiau Rheoli Absenoldeb Salwch)</w:t>
      </w:r>
    </w:p>
    <w:p w:rsidR="005C5CE7" w:rsidRPr="005C5CE7" w:rsidRDefault="005C5CE7" w:rsidP="008A7F5B">
      <w:pPr>
        <w:ind w:left="-707"/>
        <w:jc w:val="both"/>
        <w:rPr>
          <w:rFonts w:ascii="Arial" w:hAnsi="Arial" w:cs="Arial"/>
          <w:bCs/>
          <w:szCs w:val="28"/>
        </w:rPr>
      </w:pPr>
    </w:p>
    <w:p w:rsidR="00EE58C4" w:rsidRPr="00EE58C4" w:rsidRDefault="00EE58C4" w:rsidP="00EE58C4">
      <w:pPr>
        <w:pStyle w:val="ListParagraph"/>
        <w:numPr>
          <w:ilvl w:val="0"/>
          <w:numId w:val="26"/>
        </w:numPr>
        <w:jc w:val="both"/>
        <w:rPr>
          <w:rFonts w:ascii="Arial" w:hAnsi="Arial" w:cs="Arial"/>
          <w:bCs/>
          <w:vanish/>
          <w:szCs w:val="28"/>
        </w:rPr>
      </w:pPr>
    </w:p>
    <w:p w:rsidR="00006F0E" w:rsidRPr="00A64EFB" w:rsidRDefault="00891134" w:rsidP="00EE58C4">
      <w:pPr>
        <w:numPr>
          <w:ilvl w:val="1"/>
          <w:numId w:val="26"/>
        </w:numPr>
        <w:jc w:val="both"/>
        <w:rPr>
          <w:rFonts w:ascii="Arial" w:hAnsi="Arial" w:cs="Arial"/>
          <w:bCs/>
          <w:szCs w:val="28"/>
        </w:rPr>
      </w:pPr>
      <w:r>
        <w:rPr>
          <w:rFonts w:ascii="Arial" w:hAnsi="Arial" w:cs="Arial"/>
          <w:lang w:eastAsia="en-GB"/>
        </w:rPr>
        <w:t>Hwyrach y bydd gweithiwr sy’n aelod o Gynllun Pensiwn Llywodraeth leol yn gymwys i hawlio talu buddion yn gynnar os caiff ei gytundeb ei derfynu’n gynnar oherwydd afiechyd - am fwy o wybodaeth, gweler</w:t>
      </w:r>
      <w:r w:rsidR="00E22987">
        <w:rPr>
          <w:rFonts w:ascii="Arial" w:hAnsi="Arial" w:cs="Arial"/>
          <w:bCs/>
          <w:szCs w:val="28"/>
        </w:rPr>
        <w:t>:</w:t>
      </w:r>
      <w:r w:rsidR="005C5CE7" w:rsidRPr="005C5CE7">
        <w:rPr>
          <w:rFonts w:ascii="Arial" w:hAnsi="Arial" w:cs="Arial"/>
          <w:bCs/>
          <w:szCs w:val="28"/>
        </w:rPr>
        <w:t xml:space="preserve"> </w:t>
      </w:r>
      <w:hyperlink r:id="rId13" w:history="1">
        <w:r w:rsidR="00006F0E" w:rsidRPr="009E11CE">
          <w:rPr>
            <w:rStyle w:val="Hyperlink"/>
            <w:rFonts w:ascii="Arial" w:hAnsi="Arial" w:cs="Arial"/>
            <w:bCs/>
            <w:szCs w:val="28"/>
          </w:rPr>
          <w:t>www.powyspensionfund.org.uk</w:t>
        </w:r>
      </w:hyperlink>
    </w:p>
    <w:p w:rsidR="005C5CE7" w:rsidRPr="005C5CE7" w:rsidRDefault="005C5CE7" w:rsidP="008A7F5B">
      <w:pPr>
        <w:ind w:left="-707"/>
        <w:jc w:val="both"/>
        <w:rPr>
          <w:rFonts w:ascii="Arial" w:hAnsi="Arial" w:cs="Arial"/>
          <w:bCs/>
          <w:szCs w:val="28"/>
        </w:rPr>
      </w:pPr>
    </w:p>
    <w:p w:rsidR="005C5CE7" w:rsidRDefault="00891134" w:rsidP="00827C57">
      <w:pPr>
        <w:numPr>
          <w:ilvl w:val="1"/>
          <w:numId w:val="26"/>
        </w:numPr>
        <w:jc w:val="both"/>
        <w:rPr>
          <w:rFonts w:ascii="Arial" w:hAnsi="Arial" w:cs="Arial"/>
          <w:bCs/>
          <w:szCs w:val="28"/>
        </w:rPr>
      </w:pPr>
      <w:r>
        <w:rPr>
          <w:rFonts w:ascii="Arial" w:hAnsi="Arial" w:cs="Arial"/>
          <w:lang w:eastAsia="en-GB"/>
        </w:rPr>
        <w:t>Hwyrach y bydd Athro sy’n aelod o Gynllun Pensiwn Athrawon yn gymwys i hawlio talu buddion yn gynnar os maent yn gorfod rhoi’r gorau i weithio oherwydd afiechyd. Am fwy o wybodaeth gweler</w:t>
      </w:r>
      <w:r w:rsidR="00505DB6">
        <w:rPr>
          <w:rFonts w:ascii="Arial" w:hAnsi="Arial" w:cs="Arial"/>
          <w:bCs/>
          <w:szCs w:val="28"/>
        </w:rPr>
        <w:t>:</w:t>
      </w:r>
      <w:r w:rsidR="005C5CE7" w:rsidRPr="005C5CE7">
        <w:rPr>
          <w:rFonts w:ascii="Arial" w:hAnsi="Arial" w:cs="Arial"/>
          <w:bCs/>
          <w:szCs w:val="28"/>
        </w:rPr>
        <w:t xml:space="preserve"> </w:t>
      </w:r>
      <w:hyperlink r:id="rId14" w:history="1">
        <w:r w:rsidR="005E6769" w:rsidRPr="00B12327">
          <w:rPr>
            <w:rStyle w:val="Hyperlink"/>
            <w:rFonts w:ascii="Arial" w:hAnsi="Arial" w:cs="Arial"/>
            <w:bCs/>
            <w:szCs w:val="28"/>
          </w:rPr>
          <w:t>https://www.teacherspensions.co.uk/members/working-life/life-events/ill-health.aspx</w:t>
        </w:r>
      </w:hyperlink>
    </w:p>
    <w:p w:rsidR="005E6769" w:rsidRDefault="005E6769" w:rsidP="008A7F5B">
      <w:pPr>
        <w:pStyle w:val="ListParagraph"/>
        <w:rPr>
          <w:rFonts w:ascii="Arial" w:hAnsi="Arial" w:cs="Arial"/>
          <w:bCs/>
          <w:szCs w:val="28"/>
        </w:rPr>
      </w:pPr>
    </w:p>
    <w:p w:rsidR="005E6769" w:rsidRDefault="00891134" w:rsidP="00827C57">
      <w:pPr>
        <w:numPr>
          <w:ilvl w:val="1"/>
          <w:numId w:val="26"/>
        </w:numPr>
        <w:jc w:val="both"/>
        <w:rPr>
          <w:rFonts w:ascii="Arial" w:hAnsi="Arial" w:cs="Arial"/>
          <w:bCs/>
          <w:szCs w:val="28"/>
        </w:rPr>
      </w:pPr>
      <w:r>
        <w:rPr>
          <w:rFonts w:ascii="Arial" w:hAnsi="Arial" w:cs="Arial"/>
          <w:lang w:eastAsia="en-GB"/>
        </w:rPr>
        <w:t>Fel arfer mae aelodau o Gynllun Pensiwn Llywodraeth Leol yn gwneud cais am fuddion pensiwn afiechyd trwy’r Awdurdod Lleol yn dilyn gwrandawiad galluogrwydd afiechyd, a defnyddir penderfyniad y gwrandawiad fel rhan o’r dystiolaeth i gefnogi’r a</w:t>
      </w:r>
      <w:r w:rsidR="00024321">
        <w:rPr>
          <w:rFonts w:ascii="Arial" w:hAnsi="Arial" w:cs="Arial"/>
          <w:lang w:eastAsia="en-GB"/>
        </w:rPr>
        <w:t>chos. Gall Athrawon wneud cais i</w:t>
      </w:r>
      <w:r>
        <w:rPr>
          <w:rFonts w:ascii="Arial" w:hAnsi="Arial" w:cs="Arial"/>
          <w:lang w:eastAsia="en-GB"/>
        </w:rPr>
        <w:t xml:space="preserve"> Gynllun Pensiwn Athrawon yn uniongyrchol, a gellir gwneud</w:t>
      </w:r>
      <w:r w:rsidR="00024321">
        <w:rPr>
          <w:rFonts w:ascii="Arial" w:hAnsi="Arial" w:cs="Arial"/>
          <w:lang w:eastAsia="en-GB"/>
        </w:rPr>
        <w:t xml:space="preserve"> hynny cyn unrhyw wrandawiad g</w:t>
      </w:r>
      <w:r>
        <w:rPr>
          <w:rFonts w:ascii="Arial" w:hAnsi="Arial" w:cs="Arial"/>
          <w:lang w:eastAsia="en-GB"/>
        </w:rPr>
        <w:t>alluogrwydd afiechyd.</w:t>
      </w:r>
    </w:p>
    <w:p w:rsidR="00006F0E" w:rsidRPr="005C5CE7" w:rsidRDefault="00891134" w:rsidP="00827C57">
      <w:pPr>
        <w:numPr>
          <w:ilvl w:val="1"/>
          <w:numId w:val="26"/>
        </w:numPr>
        <w:spacing w:before="240"/>
        <w:ind w:left="578" w:hanging="578"/>
        <w:jc w:val="both"/>
        <w:rPr>
          <w:rFonts w:ascii="Arial" w:hAnsi="Arial" w:cs="Arial"/>
          <w:bCs/>
          <w:szCs w:val="28"/>
        </w:rPr>
      </w:pPr>
      <w:r>
        <w:rPr>
          <w:rFonts w:ascii="Arial" w:hAnsi="Arial" w:cs="Arial"/>
          <w:lang w:eastAsia="en-GB"/>
        </w:rPr>
        <w:t>Byddem yn cynghori gweithwyr sy’n aelodau o undeb llafur/cymdeithas broffesiynol i geisio cyngor gan y cynrychiolydd priodol.</w:t>
      </w:r>
    </w:p>
    <w:p w:rsidR="005C5CE7" w:rsidRDefault="005C5CE7" w:rsidP="008A7F5B">
      <w:pPr>
        <w:jc w:val="both"/>
        <w:rPr>
          <w:rFonts w:ascii="Arial" w:hAnsi="Arial" w:cs="Arial"/>
          <w:bCs/>
          <w:szCs w:val="28"/>
        </w:rPr>
      </w:pPr>
    </w:p>
    <w:p w:rsidR="00131069" w:rsidRDefault="00131069">
      <w:pPr>
        <w:rPr>
          <w:rFonts w:ascii="Arial" w:hAnsi="Arial" w:cs="Arial"/>
          <w:b/>
          <w:bCs/>
          <w:szCs w:val="28"/>
        </w:rPr>
      </w:pPr>
    </w:p>
    <w:p w:rsidR="00290538" w:rsidRPr="0019196B" w:rsidRDefault="009E36FD" w:rsidP="00827C57">
      <w:pPr>
        <w:numPr>
          <w:ilvl w:val="0"/>
          <w:numId w:val="26"/>
        </w:numPr>
        <w:ind w:left="709"/>
        <w:jc w:val="both"/>
        <w:rPr>
          <w:rFonts w:ascii="Arial" w:hAnsi="Arial" w:cs="Arial"/>
          <w:bCs/>
          <w:szCs w:val="28"/>
        </w:rPr>
      </w:pPr>
      <w:r>
        <w:rPr>
          <w:rFonts w:ascii="Arial" w:hAnsi="Arial" w:cs="Arial"/>
          <w:b/>
          <w:bCs/>
          <w:szCs w:val="28"/>
        </w:rPr>
        <w:t>Gwasanaeth Cynghori</w:t>
      </w:r>
    </w:p>
    <w:p w:rsidR="00CF53DB" w:rsidRDefault="00CF53DB" w:rsidP="007D4BE1">
      <w:pPr>
        <w:jc w:val="both"/>
        <w:rPr>
          <w:rFonts w:ascii="Arial" w:hAnsi="Arial" w:cs="Arial"/>
          <w:b/>
          <w:bCs/>
          <w:szCs w:val="28"/>
        </w:rPr>
      </w:pPr>
    </w:p>
    <w:p w:rsidR="00290538" w:rsidRPr="00387FB4" w:rsidRDefault="00891134" w:rsidP="00EE58C4">
      <w:pPr>
        <w:numPr>
          <w:ilvl w:val="1"/>
          <w:numId w:val="26"/>
        </w:numPr>
        <w:jc w:val="both"/>
        <w:rPr>
          <w:rFonts w:ascii="Arial" w:hAnsi="Arial" w:cs="Arial"/>
          <w:bCs/>
          <w:szCs w:val="28"/>
        </w:rPr>
      </w:pPr>
      <w:r>
        <w:rPr>
          <w:rFonts w:ascii="Arial" w:hAnsi="Arial" w:cs="Arial"/>
          <w:lang w:eastAsia="en-GB"/>
        </w:rPr>
        <w:t xml:space="preserve">Mae gan yr awdurdod lleol Wasanaeth </w:t>
      </w:r>
      <w:r w:rsidR="00024321">
        <w:rPr>
          <w:rFonts w:ascii="Arial" w:hAnsi="Arial" w:cs="Arial"/>
          <w:lang w:eastAsia="en-GB"/>
        </w:rPr>
        <w:t>Cynghori</w:t>
      </w:r>
      <w:r>
        <w:rPr>
          <w:rFonts w:ascii="Arial" w:hAnsi="Arial" w:cs="Arial"/>
          <w:lang w:eastAsia="en-GB"/>
        </w:rPr>
        <w:t xml:space="preserve"> sy’n cynnig c</w:t>
      </w:r>
      <w:r w:rsidR="00024321">
        <w:rPr>
          <w:rFonts w:ascii="Arial" w:hAnsi="Arial" w:cs="Arial"/>
          <w:lang w:eastAsia="en-GB"/>
        </w:rPr>
        <w:t>ynghori</w:t>
      </w:r>
      <w:r>
        <w:rPr>
          <w:rFonts w:ascii="Arial" w:hAnsi="Arial" w:cs="Arial"/>
          <w:lang w:eastAsia="en-GB"/>
        </w:rPr>
        <w:t xml:space="preserve"> cyfrinachol am ddim i weithwyr sy’n cael trafferthion.</w:t>
      </w:r>
    </w:p>
    <w:p w:rsidR="00290538" w:rsidRPr="00387FB4" w:rsidRDefault="00290538" w:rsidP="00EE58C4">
      <w:pPr>
        <w:jc w:val="both"/>
        <w:rPr>
          <w:rFonts w:ascii="Arial" w:hAnsi="Arial" w:cs="Arial"/>
          <w:bCs/>
          <w:szCs w:val="28"/>
        </w:rPr>
      </w:pPr>
    </w:p>
    <w:p w:rsidR="00290538" w:rsidRPr="00387FB4" w:rsidRDefault="00891134" w:rsidP="00EE58C4">
      <w:pPr>
        <w:numPr>
          <w:ilvl w:val="1"/>
          <w:numId w:val="26"/>
        </w:numPr>
        <w:jc w:val="both"/>
        <w:rPr>
          <w:rFonts w:ascii="Arial" w:hAnsi="Arial" w:cs="Arial"/>
          <w:bCs/>
          <w:szCs w:val="28"/>
        </w:rPr>
      </w:pPr>
      <w:r>
        <w:rPr>
          <w:rFonts w:ascii="Arial" w:hAnsi="Arial" w:cs="Arial"/>
          <w:lang w:eastAsia="en-GB"/>
        </w:rPr>
        <w:t>Bydd yr ysgol y</w:t>
      </w:r>
      <w:r w:rsidR="00024321">
        <w:rPr>
          <w:rFonts w:ascii="Arial" w:hAnsi="Arial" w:cs="Arial"/>
          <w:lang w:eastAsia="en-GB"/>
        </w:rPr>
        <w:t>n talu am hyd at 6 sesiwn gydag Ymgy</w:t>
      </w:r>
      <w:r>
        <w:rPr>
          <w:rFonts w:ascii="Arial" w:hAnsi="Arial" w:cs="Arial"/>
          <w:lang w:eastAsia="en-GB"/>
        </w:rPr>
        <w:t>nghorwr.  Mae gweithwyr yn cyfeirio eu hunain at y gwasanaeth hwn. Ar adegau, hwyrach y bydd angen mwy na 6 sesiwn - mewn achos o’r fath, gellir trafod trefnu mwy o sesiynau.</w:t>
      </w:r>
    </w:p>
    <w:p w:rsidR="002C2535" w:rsidRPr="00387FB4" w:rsidRDefault="002C2535" w:rsidP="008A7F5B">
      <w:pPr>
        <w:pStyle w:val="ListParagraph"/>
        <w:rPr>
          <w:rFonts w:ascii="Arial" w:hAnsi="Arial" w:cs="Arial"/>
          <w:bCs/>
          <w:szCs w:val="28"/>
        </w:rPr>
      </w:pPr>
    </w:p>
    <w:p w:rsidR="002C2535" w:rsidRPr="00387FB4" w:rsidRDefault="00505DB6" w:rsidP="00387FB4">
      <w:pPr>
        <w:numPr>
          <w:ilvl w:val="1"/>
          <w:numId w:val="26"/>
        </w:numPr>
        <w:rPr>
          <w:rFonts w:ascii="Arial" w:hAnsi="Arial" w:cs="Arial"/>
          <w:bCs/>
          <w:szCs w:val="28"/>
        </w:rPr>
      </w:pPr>
      <w:r>
        <w:rPr>
          <w:rFonts w:ascii="Arial" w:hAnsi="Arial" w:cs="Arial"/>
          <w:bCs/>
          <w:szCs w:val="28"/>
        </w:rPr>
        <w:t xml:space="preserve">Mae manylion y </w:t>
      </w:r>
      <w:r w:rsidR="009E36FD">
        <w:rPr>
          <w:rFonts w:ascii="Arial" w:hAnsi="Arial" w:cs="Arial"/>
          <w:bCs/>
          <w:szCs w:val="28"/>
        </w:rPr>
        <w:t>Gwasanaeth Cynghori</w:t>
      </w:r>
      <w:r>
        <w:rPr>
          <w:rFonts w:ascii="Arial" w:hAnsi="Arial" w:cs="Arial"/>
          <w:bCs/>
          <w:szCs w:val="28"/>
        </w:rPr>
        <w:t xml:space="preserve"> ar gael ar Fewnrwyd </w:t>
      </w:r>
      <w:r w:rsidR="00FD0A3C" w:rsidRPr="00387FB4">
        <w:rPr>
          <w:rFonts w:ascii="Arial" w:hAnsi="Arial" w:cs="Arial"/>
          <w:bCs/>
          <w:szCs w:val="28"/>
        </w:rPr>
        <w:t xml:space="preserve">Powys </w:t>
      </w:r>
      <w:r>
        <w:rPr>
          <w:rFonts w:ascii="Arial" w:hAnsi="Arial" w:cs="Arial"/>
          <w:bCs/>
          <w:szCs w:val="28"/>
        </w:rPr>
        <w:t xml:space="preserve">trwy’r ddolen ar dudalen </w:t>
      </w:r>
      <w:r w:rsidR="00387FB4" w:rsidRPr="00387FB4">
        <w:rPr>
          <w:rFonts w:ascii="Arial" w:hAnsi="Arial" w:cs="Arial"/>
          <w:bCs/>
          <w:szCs w:val="28"/>
        </w:rPr>
        <w:t>2498</w:t>
      </w:r>
      <w:r>
        <w:rPr>
          <w:rFonts w:ascii="Arial" w:hAnsi="Arial" w:cs="Arial"/>
          <w:bCs/>
          <w:szCs w:val="28"/>
        </w:rPr>
        <w:t xml:space="preserve"> neu o’r daflen sy’n rhan o Becyn Cymorth y Pennaeth</w:t>
      </w:r>
    </w:p>
    <w:p w:rsidR="00042D30" w:rsidRDefault="00042D30">
      <w:pPr>
        <w:rPr>
          <w:rFonts w:ascii="Arial" w:hAnsi="Arial" w:cs="Arial"/>
          <w:b/>
          <w:bCs/>
          <w:szCs w:val="28"/>
        </w:rPr>
      </w:pPr>
    </w:p>
    <w:p w:rsidR="00042D30" w:rsidRPr="00042D30" w:rsidRDefault="00042D30" w:rsidP="00042D30">
      <w:pPr>
        <w:rPr>
          <w:rFonts w:ascii="Arial" w:hAnsi="Arial" w:cs="Arial"/>
          <w:szCs w:val="28"/>
        </w:rPr>
      </w:pPr>
    </w:p>
    <w:p w:rsidR="00042D30" w:rsidRPr="00042D30" w:rsidRDefault="00042D30" w:rsidP="00042D30">
      <w:pPr>
        <w:rPr>
          <w:rFonts w:ascii="Arial" w:hAnsi="Arial" w:cs="Arial"/>
          <w:szCs w:val="28"/>
        </w:rPr>
      </w:pPr>
    </w:p>
    <w:p w:rsidR="00042D30" w:rsidRDefault="00042D30">
      <w:pPr>
        <w:rPr>
          <w:rFonts w:ascii="Arial" w:hAnsi="Arial" w:cs="Arial"/>
          <w:szCs w:val="28"/>
        </w:rPr>
      </w:pPr>
    </w:p>
    <w:p w:rsidR="00042D30" w:rsidRDefault="00042D30" w:rsidP="00042D30">
      <w:pPr>
        <w:tabs>
          <w:tab w:val="left" w:pos="3075"/>
        </w:tabs>
        <w:rPr>
          <w:rFonts w:ascii="Arial" w:hAnsi="Arial" w:cs="Arial"/>
          <w:szCs w:val="28"/>
        </w:rPr>
      </w:pPr>
      <w:r>
        <w:rPr>
          <w:rFonts w:ascii="Arial" w:hAnsi="Arial" w:cs="Arial"/>
          <w:szCs w:val="28"/>
        </w:rPr>
        <w:tab/>
      </w:r>
    </w:p>
    <w:p w:rsidR="00EE58C4" w:rsidRDefault="00EE3C10">
      <w:pPr>
        <w:rPr>
          <w:rFonts w:ascii="Arial" w:hAnsi="Arial" w:cs="Arial"/>
          <w:b/>
          <w:bCs/>
          <w:szCs w:val="28"/>
        </w:rPr>
      </w:pPr>
      <w:r w:rsidRPr="00042D30">
        <w:rPr>
          <w:rFonts w:ascii="Arial" w:hAnsi="Arial" w:cs="Arial"/>
          <w:szCs w:val="28"/>
        </w:rPr>
        <w:br w:type="page"/>
      </w:r>
      <w:r w:rsidR="00EE58C4">
        <w:rPr>
          <w:rFonts w:ascii="Arial" w:hAnsi="Arial" w:cs="Arial"/>
          <w:b/>
          <w:bCs/>
          <w:szCs w:val="28"/>
        </w:rPr>
        <w:lastRenderedPageBreak/>
        <w:br w:type="page"/>
      </w:r>
      <w:r w:rsidR="006B745D" w:rsidRPr="006B745D">
        <w:rPr>
          <w:rFonts w:ascii="Arial" w:hAnsi="Arial" w:cs="Arial"/>
          <w:b/>
          <w:bCs/>
          <w:noProof/>
          <w:szCs w:val="28"/>
          <w:lang w:eastAsia="en-GB"/>
        </w:rPr>
        <w:lastRenderedPageBreak/>
        <w:drawing>
          <wp:inline distT="0" distB="0" distL="0" distR="0" wp14:anchorId="4001128D" wp14:editId="04318F42">
            <wp:extent cx="6226175" cy="9859669"/>
            <wp:effectExtent l="0" t="0" r="317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26175" cy="9859669"/>
                    </a:xfrm>
                    <a:prstGeom prst="rect">
                      <a:avLst/>
                    </a:prstGeom>
                    <a:noFill/>
                    <a:ln>
                      <a:noFill/>
                    </a:ln>
                  </pic:spPr>
                </pic:pic>
              </a:graphicData>
            </a:graphic>
          </wp:inline>
        </w:drawing>
      </w:r>
    </w:p>
    <w:p w:rsidR="006B745D" w:rsidRDefault="006B745D">
      <w:pPr>
        <w:rPr>
          <w:rFonts w:ascii="Arial" w:hAnsi="Arial" w:cs="Arial"/>
          <w:b/>
          <w:bCs/>
          <w:szCs w:val="28"/>
        </w:rPr>
      </w:pPr>
      <w:r w:rsidRPr="006B745D">
        <w:rPr>
          <w:rFonts w:ascii="Arial" w:hAnsi="Arial" w:cs="Arial"/>
          <w:b/>
          <w:bCs/>
          <w:noProof/>
          <w:szCs w:val="28"/>
          <w:lang w:eastAsia="en-GB"/>
        </w:rPr>
        <w:lastRenderedPageBreak/>
        <w:drawing>
          <wp:inline distT="0" distB="0" distL="0" distR="0" wp14:anchorId="7C5176E5" wp14:editId="5C4B1791">
            <wp:extent cx="6226175" cy="9569088"/>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6175" cy="9569088"/>
                    </a:xfrm>
                    <a:prstGeom prst="rect">
                      <a:avLst/>
                    </a:prstGeom>
                    <a:noFill/>
                    <a:ln>
                      <a:noFill/>
                    </a:ln>
                  </pic:spPr>
                </pic:pic>
              </a:graphicData>
            </a:graphic>
          </wp:inline>
        </w:drawing>
      </w:r>
    </w:p>
    <w:p w:rsidR="006B745D" w:rsidRDefault="006B745D">
      <w:pPr>
        <w:rPr>
          <w:rFonts w:ascii="Arial" w:hAnsi="Arial" w:cs="Arial"/>
          <w:b/>
          <w:bCs/>
          <w:noProof/>
          <w:szCs w:val="28"/>
          <w:lang w:eastAsia="en-GB"/>
        </w:rPr>
      </w:pPr>
      <w:r w:rsidRPr="006B745D">
        <w:rPr>
          <w:rFonts w:ascii="Arial" w:hAnsi="Arial" w:cs="Arial"/>
          <w:b/>
          <w:bCs/>
          <w:noProof/>
          <w:szCs w:val="28"/>
          <w:lang w:eastAsia="en-GB"/>
        </w:rPr>
        <w:lastRenderedPageBreak/>
        <w:drawing>
          <wp:inline distT="0" distB="0" distL="0" distR="0" wp14:anchorId="47D3F090" wp14:editId="28C0AAD1">
            <wp:extent cx="6226175" cy="9705324"/>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6175" cy="9705324"/>
                    </a:xfrm>
                    <a:prstGeom prst="rect">
                      <a:avLst/>
                    </a:prstGeom>
                    <a:noFill/>
                    <a:ln>
                      <a:noFill/>
                    </a:ln>
                  </pic:spPr>
                </pic:pic>
              </a:graphicData>
            </a:graphic>
          </wp:inline>
        </w:drawing>
      </w:r>
    </w:p>
    <w:p w:rsidR="00EE58C4" w:rsidRDefault="006B745D">
      <w:pPr>
        <w:rPr>
          <w:rFonts w:ascii="Arial" w:hAnsi="Arial" w:cs="Arial"/>
          <w:b/>
          <w:bCs/>
          <w:noProof/>
          <w:szCs w:val="28"/>
          <w:lang w:eastAsia="en-GB"/>
        </w:rPr>
      </w:pPr>
      <w:r w:rsidRPr="006B745D">
        <w:rPr>
          <w:rFonts w:ascii="Arial" w:hAnsi="Arial" w:cs="Arial"/>
          <w:b/>
          <w:bCs/>
          <w:noProof/>
          <w:szCs w:val="28"/>
          <w:lang w:eastAsia="en-GB"/>
        </w:rPr>
        <w:lastRenderedPageBreak/>
        <w:drawing>
          <wp:inline distT="0" distB="0" distL="0" distR="0" wp14:anchorId="0265D9FD" wp14:editId="18686C05">
            <wp:extent cx="6226175" cy="9378064"/>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26175" cy="9378064"/>
                    </a:xfrm>
                    <a:prstGeom prst="rect">
                      <a:avLst/>
                    </a:prstGeom>
                    <a:noFill/>
                    <a:ln>
                      <a:noFill/>
                    </a:ln>
                  </pic:spPr>
                </pic:pic>
              </a:graphicData>
            </a:graphic>
          </wp:inline>
        </w:drawing>
      </w:r>
      <w:r w:rsidR="00EE58C4">
        <w:rPr>
          <w:rFonts w:ascii="Arial" w:hAnsi="Arial" w:cs="Arial"/>
          <w:b/>
          <w:bCs/>
          <w:noProof/>
          <w:szCs w:val="28"/>
          <w:lang w:eastAsia="en-GB"/>
        </w:rPr>
        <w:br w:type="page"/>
      </w:r>
    </w:p>
    <w:p w:rsidR="00EE3C10" w:rsidRDefault="00EE3C10">
      <w:pPr>
        <w:rPr>
          <w:rFonts w:ascii="Arial" w:hAnsi="Arial" w:cs="Arial"/>
          <w:b/>
          <w:bCs/>
          <w:szCs w:val="28"/>
        </w:rPr>
      </w:pPr>
    </w:p>
    <w:p w:rsidR="001C5644" w:rsidRDefault="00876B3A" w:rsidP="004545D6">
      <w:pPr>
        <w:rPr>
          <w:rFonts w:ascii="Arial" w:hAnsi="Arial" w:cs="Arial"/>
          <w:b/>
          <w:bCs/>
          <w:szCs w:val="28"/>
        </w:rPr>
      </w:pPr>
      <w:r w:rsidRPr="00613EA6">
        <w:rPr>
          <w:rFonts w:ascii="Arial" w:hAnsi="Arial" w:cs="Arial"/>
          <w:b/>
          <w:bCs/>
          <w:szCs w:val="28"/>
        </w:rPr>
        <w:t>A</w:t>
      </w:r>
      <w:r w:rsidR="00505DB6">
        <w:rPr>
          <w:rFonts w:ascii="Arial" w:hAnsi="Arial" w:cs="Arial"/>
          <w:b/>
          <w:bCs/>
          <w:szCs w:val="28"/>
        </w:rPr>
        <w:t>TODIAD</w:t>
      </w:r>
      <w:r w:rsidRPr="00613EA6">
        <w:rPr>
          <w:rFonts w:ascii="Arial" w:hAnsi="Arial" w:cs="Arial"/>
          <w:b/>
          <w:bCs/>
          <w:szCs w:val="28"/>
        </w:rPr>
        <w:t xml:space="preserve"> C</w:t>
      </w:r>
    </w:p>
    <w:p w:rsidR="005E6769" w:rsidRDefault="005E6769" w:rsidP="008A7F5B">
      <w:pPr>
        <w:jc w:val="right"/>
        <w:rPr>
          <w:rFonts w:ascii="Arial" w:hAnsi="Arial" w:cs="Arial"/>
          <w:b/>
          <w:bCs/>
          <w:szCs w:val="28"/>
        </w:rPr>
      </w:pPr>
    </w:p>
    <w:p w:rsidR="005E6769" w:rsidRDefault="00505DB6" w:rsidP="008A7F5B">
      <w:pPr>
        <w:jc w:val="center"/>
        <w:rPr>
          <w:rFonts w:ascii="Arial" w:hAnsi="Arial" w:cs="Arial"/>
          <w:b/>
          <w:bCs/>
          <w:szCs w:val="28"/>
        </w:rPr>
      </w:pPr>
      <w:r>
        <w:rPr>
          <w:rFonts w:ascii="Arial" w:hAnsi="Arial" w:cs="Arial"/>
          <w:b/>
          <w:bCs/>
          <w:szCs w:val="28"/>
        </w:rPr>
        <w:t>FFYNONELLAU GWYBODAETH/CYMORTH ARALL</w:t>
      </w:r>
    </w:p>
    <w:p w:rsidR="005E6769" w:rsidRDefault="005E6769" w:rsidP="008A7F5B">
      <w:pPr>
        <w:jc w:val="center"/>
        <w:rPr>
          <w:rFonts w:ascii="Arial" w:hAnsi="Arial" w:cs="Arial"/>
          <w:b/>
          <w:bCs/>
          <w:szCs w:val="28"/>
        </w:rPr>
      </w:pPr>
    </w:p>
    <w:p w:rsidR="005E6769" w:rsidRDefault="005E6769" w:rsidP="008A7F5B">
      <w:pPr>
        <w:jc w:val="center"/>
        <w:rPr>
          <w:rFonts w:ascii="Arial" w:hAnsi="Arial" w:cs="Arial"/>
          <w:bCs/>
          <w:szCs w:val="28"/>
        </w:rPr>
      </w:pPr>
    </w:p>
    <w:p w:rsidR="00E23C27" w:rsidRPr="00E23C27" w:rsidRDefault="00891134" w:rsidP="005E6769">
      <w:pPr>
        <w:ind w:left="720"/>
        <w:jc w:val="both"/>
        <w:rPr>
          <w:rFonts w:ascii="Arial" w:hAnsi="Arial" w:cs="Arial"/>
          <w:snapToGrid w:val="0"/>
        </w:rPr>
      </w:pPr>
      <w:r>
        <w:rPr>
          <w:rFonts w:ascii="Arial" w:hAnsi="Arial" w:cs="Arial"/>
          <w:b/>
          <w:bCs/>
          <w:lang w:eastAsia="en-GB"/>
        </w:rPr>
        <w:t xml:space="preserve">Rheoli Presenoldeb Gweithlu Ysgol yn Effeithiol: </w:t>
      </w:r>
      <w:r>
        <w:rPr>
          <w:rFonts w:ascii="Arial" w:hAnsi="Arial" w:cs="Arial"/>
          <w:lang w:eastAsia="en-GB"/>
        </w:rPr>
        <w:t>Dylai pob arweinydd mewn ysgol fod yn ymwybodol o’i rôl a chyfrifoldebau mewn perthynas â rheoli presenoldeb, pawb sy’n gysylltiedig ag addysgu plant a phobl ifanc. Mae canllawiau llawn a chrynodeb o’r wybodaeth yma (a gyhoeddwyd gan Lywodraeth Cymru) ar gael trwy’r ddolen isod:</w:t>
      </w:r>
    </w:p>
    <w:p w:rsidR="005E6769" w:rsidRPr="00E23C27" w:rsidRDefault="00E23C27" w:rsidP="005E6769">
      <w:pPr>
        <w:ind w:left="720"/>
        <w:jc w:val="both"/>
        <w:rPr>
          <w:rStyle w:val="Hyperlink"/>
          <w:rFonts w:ascii="Arial" w:hAnsi="Arial" w:cs="Arial"/>
        </w:rPr>
      </w:pPr>
      <w:r w:rsidRPr="00E23C27">
        <w:rPr>
          <w:rStyle w:val="Hyperlink"/>
          <w:rFonts w:ascii="Arial" w:hAnsi="Arial" w:cs="Arial"/>
        </w:rPr>
        <w:t>http://gov.wales/topics/educationandskills/publications/guidance/effective-management-of-school-workforce-attendance/?lang=en</w:t>
      </w:r>
    </w:p>
    <w:p w:rsidR="00E23C27" w:rsidRDefault="00E23C27" w:rsidP="005E6769">
      <w:pPr>
        <w:ind w:left="720"/>
        <w:jc w:val="both"/>
        <w:rPr>
          <w:rFonts w:ascii="Arial" w:hAnsi="Arial"/>
          <w:b/>
          <w:snapToGrid w:val="0"/>
        </w:rPr>
      </w:pPr>
    </w:p>
    <w:p w:rsidR="005E6769" w:rsidRDefault="00A45C35" w:rsidP="005E6769">
      <w:pPr>
        <w:ind w:left="720"/>
        <w:jc w:val="both"/>
        <w:rPr>
          <w:rFonts w:ascii="Arial" w:hAnsi="Arial"/>
          <w:snapToGrid w:val="0"/>
        </w:rPr>
      </w:pPr>
      <w:r>
        <w:rPr>
          <w:rFonts w:ascii="Arial" w:hAnsi="Arial"/>
          <w:b/>
          <w:snapToGrid w:val="0"/>
        </w:rPr>
        <w:t>Y Rhwydwaith Cymorth Addysg</w:t>
      </w:r>
      <w:r>
        <w:rPr>
          <w:rFonts w:ascii="Arial" w:hAnsi="Arial"/>
          <w:snapToGrid w:val="0"/>
        </w:rPr>
        <w:t xml:space="preserve"> – sy’n cynnig gwyboda</w:t>
      </w:r>
      <w:r w:rsidR="00891134">
        <w:rPr>
          <w:rFonts w:ascii="Arial" w:hAnsi="Arial"/>
          <w:snapToGrid w:val="0"/>
        </w:rPr>
        <w:t>e</w:t>
      </w:r>
      <w:r>
        <w:rPr>
          <w:rFonts w:ascii="Arial" w:hAnsi="Arial"/>
          <w:snapToGrid w:val="0"/>
        </w:rPr>
        <w:t xml:space="preserve">th cymorth a </w:t>
      </w:r>
      <w:r w:rsidR="009E36FD">
        <w:rPr>
          <w:rFonts w:ascii="Arial" w:hAnsi="Arial"/>
          <w:snapToGrid w:val="0"/>
        </w:rPr>
        <w:t>Gwasanaeth Cynghori</w:t>
      </w:r>
      <w:r>
        <w:rPr>
          <w:rFonts w:ascii="Arial" w:hAnsi="Arial"/>
          <w:snapToGrid w:val="0"/>
        </w:rPr>
        <w:t xml:space="preserve"> am ddim ar gyfer bob athro a’r holl weithlu ym maes addysg yng Nghymru</w:t>
      </w:r>
      <w:r w:rsidR="005E6769" w:rsidRPr="005E6769">
        <w:rPr>
          <w:rFonts w:ascii="Arial" w:hAnsi="Arial"/>
          <w:snapToGrid w:val="0"/>
        </w:rPr>
        <w:t xml:space="preserve">. </w:t>
      </w:r>
      <w:r>
        <w:rPr>
          <w:rFonts w:ascii="Arial" w:hAnsi="Arial"/>
          <w:snapToGrid w:val="0"/>
        </w:rPr>
        <w:t xml:space="preserve">Mae’r gwasanaeth ar gael </w:t>
      </w:r>
      <w:r w:rsidR="005E6769" w:rsidRPr="005E6769">
        <w:rPr>
          <w:rFonts w:ascii="Arial" w:hAnsi="Arial"/>
          <w:snapToGrid w:val="0"/>
        </w:rPr>
        <w:t xml:space="preserve">24 </w:t>
      </w:r>
      <w:r>
        <w:rPr>
          <w:rFonts w:ascii="Arial" w:hAnsi="Arial"/>
          <w:snapToGrid w:val="0"/>
        </w:rPr>
        <w:t>awr y dydd, bob dydd a gellir cysylltu drwy ffonio</w:t>
      </w:r>
      <w:r w:rsidR="005E6769" w:rsidRPr="005E6769">
        <w:rPr>
          <w:rFonts w:ascii="Arial" w:hAnsi="Arial"/>
          <w:snapToGrid w:val="0"/>
        </w:rPr>
        <w:t>:</w:t>
      </w:r>
      <w:r w:rsidR="00150F8B">
        <w:rPr>
          <w:rFonts w:ascii="Arial" w:hAnsi="Arial"/>
          <w:snapToGrid w:val="0"/>
        </w:rPr>
        <w:t xml:space="preserve"> </w:t>
      </w:r>
      <w:r w:rsidR="005E6769" w:rsidRPr="005E6769">
        <w:rPr>
          <w:rFonts w:ascii="Arial" w:hAnsi="Arial"/>
          <w:b/>
          <w:snapToGrid w:val="0"/>
        </w:rPr>
        <w:t>08000 562 561</w:t>
      </w:r>
      <w:r w:rsidR="005E6769" w:rsidRPr="005E6769">
        <w:rPr>
          <w:rFonts w:ascii="Arial" w:hAnsi="Arial"/>
          <w:snapToGrid w:val="0"/>
        </w:rPr>
        <w:t xml:space="preserve"> </w:t>
      </w:r>
      <w:r>
        <w:rPr>
          <w:rFonts w:ascii="Arial" w:hAnsi="Arial"/>
          <w:snapToGrid w:val="0"/>
        </w:rPr>
        <w:t>neu</w:t>
      </w:r>
    </w:p>
    <w:p w:rsidR="005E6769" w:rsidRDefault="0036381F" w:rsidP="005E6769">
      <w:pPr>
        <w:ind w:left="720"/>
        <w:jc w:val="both"/>
        <w:rPr>
          <w:rFonts w:ascii="Arial" w:hAnsi="Arial"/>
          <w:snapToGrid w:val="0"/>
        </w:rPr>
      </w:pPr>
      <w:hyperlink r:id="rId19" w:history="1">
        <w:r w:rsidR="005E6769" w:rsidRPr="00B12327">
          <w:rPr>
            <w:rStyle w:val="Hyperlink"/>
            <w:rFonts w:ascii="Arial" w:hAnsi="Arial"/>
            <w:snapToGrid w:val="0"/>
          </w:rPr>
          <w:t>https://www.educationsupportpartnership.org.uk/helping-your-staff/employee-assistance-programme</w:t>
        </w:r>
      </w:hyperlink>
    </w:p>
    <w:p w:rsidR="00313BDF" w:rsidRDefault="00313BDF" w:rsidP="005E6769">
      <w:pPr>
        <w:ind w:left="720"/>
        <w:jc w:val="both"/>
        <w:rPr>
          <w:rFonts w:ascii="Arial" w:hAnsi="Arial"/>
          <w:snapToGrid w:val="0"/>
        </w:rPr>
      </w:pPr>
    </w:p>
    <w:p w:rsidR="00313BDF" w:rsidRDefault="00A45C35" w:rsidP="008A7F5B">
      <w:pPr>
        <w:ind w:left="720"/>
        <w:rPr>
          <w:rFonts w:ascii="Arial" w:hAnsi="Arial"/>
          <w:snapToGrid w:val="0"/>
        </w:rPr>
      </w:pPr>
      <w:r>
        <w:rPr>
          <w:rFonts w:ascii="Arial" w:hAnsi="Arial"/>
          <w:b/>
          <w:snapToGrid w:val="0"/>
        </w:rPr>
        <w:t xml:space="preserve">Pensiynau Athrawon </w:t>
      </w:r>
      <w:r>
        <w:rPr>
          <w:rFonts w:ascii="Arial" w:hAnsi="Arial"/>
          <w:snapToGrid w:val="0"/>
        </w:rPr>
        <w:t>– gellir cysylltu trwy</w:t>
      </w:r>
      <w:r w:rsidR="00313BDF">
        <w:rPr>
          <w:rFonts w:ascii="Arial" w:hAnsi="Arial"/>
          <w:snapToGrid w:val="0"/>
        </w:rPr>
        <w:t>:</w:t>
      </w:r>
      <w:r w:rsidR="00150F8B">
        <w:rPr>
          <w:rFonts w:ascii="Arial" w:hAnsi="Arial"/>
          <w:snapToGrid w:val="0"/>
        </w:rPr>
        <w:t xml:space="preserve"> </w:t>
      </w:r>
      <w:r w:rsidR="00313BDF">
        <w:rPr>
          <w:rFonts w:ascii="Arial" w:hAnsi="Arial"/>
          <w:snapToGrid w:val="0"/>
        </w:rPr>
        <w:t xml:space="preserve"> </w:t>
      </w:r>
      <w:hyperlink r:id="rId20" w:history="1">
        <w:r w:rsidR="00313BDF" w:rsidRPr="00B12327">
          <w:rPr>
            <w:rStyle w:val="Hyperlink"/>
            <w:rFonts w:ascii="Arial" w:hAnsi="Arial"/>
            <w:snapToGrid w:val="0"/>
          </w:rPr>
          <w:t>https://www.teacherspensions.co.uk/members/member-hub.aspx</w:t>
        </w:r>
      </w:hyperlink>
    </w:p>
    <w:p w:rsidR="00313BDF" w:rsidRDefault="00313BDF" w:rsidP="005E6769">
      <w:pPr>
        <w:ind w:left="720"/>
        <w:jc w:val="both"/>
        <w:rPr>
          <w:rFonts w:ascii="Arial" w:hAnsi="Arial"/>
          <w:snapToGrid w:val="0"/>
        </w:rPr>
      </w:pPr>
    </w:p>
    <w:p w:rsidR="00313BDF" w:rsidRDefault="00A45C35" w:rsidP="008A7F5B">
      <w:pPr>
        <w:ind w:left="720"/>
        <w:rPr>
          <w:rFonts w:ascii="Arial" w:hAnsi="Arial"/>
          <w:snapToGrid w:val="0"/>
        </w:rPr>
      </w:pPr>
      <w:r>
        <w:rPr>
          <w:rFonts w:ascii="Arial" w:hAnsi="Arial"/>
          <w:b/>
          <w:snapToGrid w:val="0"/>
        </w:rPr>
        <w:t>Cynllun Pensiwn Llywodraeth Leol</w:t>
      </w:r>
      <w:r>
        <w:rPr>
          <w:rFonts w:ascii="Arial" w:hAnsi="Arial"/>
          <w:snapToGrid w:val="0"/>
        </w:rPr>
        <w:t xml:space="preserve"> – gellir cysylltu trwy</w:t>
      </w:r>
      <w:r w:rsidR="00313BDF">
        <w:rPr>
          <w:rFonts w:ascii="Arial" w:hAnsi="Arial"/>
          <w:snapToGrid w:val="0"/>
        </w:rPr>
        <w:t xml:space="preserve">: </w:t>
      </w:r>
      <w:hyperlink r:id="rId21" w:history="1">
        <w:r w:rsidR="00313BDF" w:rsidRPr="00B12327">
          <w:rPr>
            <w:rStyle w:val="Hyperlink"/>
            <w:rFonts w:ascii="Arial" w:hAnsi="Arial"/>
            <w:snapToGrid w:val="0"/>
          </w:rPr>
          <w:t>http://www.powyspensionfund.org/</w:t>
        </w:r>
      </w:hyperlink>
    </w:p>
    <w:p w:rsidR="00313BDF" w:rsidRDefault="00313BDF" w:rsidP="005E6769">
      <w:pPr>
        <w:ind w:left="720"/>
        <w:jc w:val="both"/>
        <w:rPr>
          <w:rFonts w:ascii="Arial" w:hAnsi="Arial"/>
          <w:snapToGrid w:val="0"/>
        </w:rPr>
      </w:pPr>
    </w:p>
    <w:p w:rsidR="00313BDF" w:rsidRDefault="00891134" w:rsidP="005E6769">
      <w:pPr>
        <w:ind w:left="720"/>
        <w:jc w:val="both"/>
        <w:rPr>
          <w:rFonts w:ascii="Arial" w:hAnsi="Arial"/>
        </w:rPr>
      </w:pPr>
      <w:r>
        <w:rPr>
          <w:rFonts w:ascii="Arial" w:hAnsi="Arial" w:cs="Arial"/>
          <w:b/>
          <w:bCs/>
          <w:lang w:eastAsia="en-GB"/>
        </w:rPr>
        <w:t xml:space="preserve">Mae’r </w:t>
      </w:r>
      <w:r w:rsidR="009E36FD">
        <w:rPr>
          <w:rFonts w:ascii="Arial" w:hAnsi="Arial" w:cs="Arial"/>
          <w:b/>
          <w:bCs/>
          <w:lang w:eastAsia="en-GB"/>
        </w:rPr>
        <w:t>Gwasanaeth Cynghori</w:t>
      </w:r>
      <w:r>
        <w:rPr>
          <w:rFonts w:ascii="Arial" w:hAnsi="Arial" w:cs="Arial"/>
          <w:b/>
          <w:bCs/>
          <w:lang w:eastAsia="en-GB"/>
        </w:rPr>
        <w:t xml:space="preserve"> </w:t>
      </w:r>
      <w:r>
        <w:rPr>
          <w:rFonts w:ascii="Arial" w:hAnsi="Arial" w:cs="Arial"/>
          <w:lang w:eastAsia="en-GB"/>
        </w:rPr>
        <w:t xml:space="preserve">yn cynnig </w:t>
      </w:r>
      <w:r w:rsidR="00024321">
        <w:rPr>
          <w:rFonts w:ascii="Arial" w:hAnsi="Arial" w:cs="Arial"/>
          <w:lang w:eastAsia="en-GB"/>
        </w:rPr>
        <w:t>cynghori</w:t>
      </w:r>
      <w:r>
        <w:rPr>
          <w:rFonts w:ascii="Arial" w:hAnsi="Arial" w:cs="Arial"/>
          <w:lang w:eastAsia="en-GB"/>
        </w:rPr>
        <w:t xml:space="preserve"> cyfrinachol am ddim i unrhyw un a gyflogir gan Gyngor Sir Powys:</w:t>
      </w:r>
    </w:p>
    <w:p w:rsidR="00387FB4" w:rsidRDefault="0036381F" w:rsidP="005E6769">
      <w:pPr>
        <w:ind w:left="720"/>
        <w:jc w:val="both"/>
        <w:rPr>
          <w:rFonts w:ascii="Arial" w:hAnsi="Arial"/>
          <w:snapToGrid w:val="0"/>
        </w:rPr>
      </w:pPr>
      <w:hyperlink r:id="rId22" w:history="1">
        <w:r w:rsidR="00387FB4" w:rsidRPr="002F4278">
          <w:rPr>
            <w:rStyle w:val="Hyperlink"/>
            <w:rFonts w:ascii="Arial" w:hAnsi="Arial"/>
            <w:snapToGrid w:val="0"/>
          </w:rPr>
          <w:t>h</w:t>
        </w:r>
        <w:bookmarkStart w:id="5" w:name="cysill"/>
        <w:bookmarkEnd w:id="5"/>
        <w:r w:rsidR="00387FB4" w:rsidRPr="002F4278">
          <w:rPr>
            <w:rStyle w:val="Hyperlink"/>
            <w:rFonts w:ascii="Arial" w:hAnsi="Arial"/>
            <w:snapToGrid w:val="0"/>
          </w:rPr>
          <w:t>ttp://intranet.powys.gov.uk/index.php?id=2498</w:t>
        </w:r>
      </w:hyperlink>
    </w:p>
    <w:p w:rsidR="00387FB4" w:rsidRDefault="00387FB4" w:rsidP="005E6769">
      <w:pPr>
        <w:ind w:left="720"/>
        <w:jc w:val="both"/>
        <w:rPr>
          <w:rFonts w:ascii="Arial" w:hAnsi="Arial"/>
          <w:snapToGrid w:val="0"/>
        </w:rPr>
      </w:pPr>
    </w:p>
    <w:p w:rsidR="005E6769" w:rsidRDefault="005E6769" w:rsidP="005E6769">
      <w:pPr>
        <w:ind w:left="720"/>
        <w:jc w:val="both"/>
        <w:rPr>
          <w:rFonts w:ascii="Arial" w:hAnsi="Arial"/>
          <w:snapToGrid w:val="0"/>
        </w:rPr>
      </w:pPr>
    </w:p>
    <w:p w:rsidR="005E6769" w:rsidRPr="005E6769" w:rsidRDefault="005E6769" w:rsidP="005E6769">
      <w:pPr>
        <w:ind w:left="720"/>
        <w:jc w:val="both"/>
        <w:rPr>
          <w:rFonts w:ascii="Arial" w:hAnsi="Arial"/>
          <w:snapToGrid w:val="0"/>
        </w:rPr>
      </w:pPr>
    </w:p>
    <w:p w:rsidR="005E6769" w:rsidRPr="005E6769" w:rsidRDefault="005E6769" w:rsidP="00876B3A">
      <w:pPr>
        <w:rPr>
          <w:rFonts w:ascii="Arial" w:hAnsi="Arial" w:cs="Arial"/>
          <w:bCs/>
          <w:szCs w:val="28"/>
        </w:rPr>
      </w:pPr>
    </w:p>
    <w:sectPr w:rsidR="005E6769" w:rsidRPr="005E6769" w:rsidSect="00EE58C4">
      <w:footerReference w:type="even" r:id="rId23"/>
      <w:footerReference w:type="default" r:id="rId24"/>
      <w:pgSz w:w="11905" w:h="16840"/>
      <w:pgMar w:top="1276" w:right="1080" w:bottom="920" w:left="1020" w:header="0" w:footer="7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185" w:rsidRDefault="000D7185">
      <w:r>
        <w:separator/>
      </w:r>
    </w:p>
  </w:endnote>
  <w:endnote w:type="continuationSeparator" w:id="0">
    <w:p w:rsidR="000D7185" w:rsidRDefault="000D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9AD" w:rsidRDefault="002019AD" w:rsidP="00F54C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019AD" w:rsidRDefault="002019A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19AD" w:rsidRPr="0003027D" w:rsidRDefault="002019AD">
    <w:pPr>
      <w:pStyle w:val="Footer"/>
      <w:jc w:val="right"/>
      <w:rPr>
        <w:rFonts w:ascii="Arial" w:hAnsi="Arial" w:cs="Arial"/>
        <w:sz w:val="16"/>
        <w:szCs w:val="16"/>
      </w:rPr>
    </w:pPr>
    <w:r w:rsidRPr="0003027D">
      <w:rPr>
        <w:rFonts w:ascii="Arial" w:hAnsi="Arial" w:cs="Arial"/>
        <w:sz w:val="16"/>
        <w:szCs w:val="16"/>
      </w:rPr>
      <w:fldChar w:fldCharType="begin"/>
    </w:r>
    <w:r w:rsidRPr="0003027D">
      <w:rPr>
        <w:rFonts w:ascii="Arial" w:hAnsi="Arial" w:cs="Arial"/>
        <w:sz w:val="16"/>
        <w:szCs w:val="16"/>
      </w:rPr>
      <w:instrText xml:space="preserve"> PAGE   \* MERGEFORMAT </w:instrText>
    </w:r>
    <w:r w:rsidRPr="0003027D">
      <w:rPr>
        <w:rFonts w:ascii="Arial" w:hAnsi="Arial" w:cs="Arial"/>
        <w:sz w:val="16"/>
        <w:szCs w:val="16"/>
      </w:rPr>
      <w:fldChar w:fldCharType="separate"/>
    </w:r>
    <w:r w:rsidR="00612328">
      <w:rPr>
        <w:rFonts w:ascii="Arial" w:hAnsi="Arial" w:cs="Arial"/>
        <w:noProof/>
        <w:sz w:val="16"/>
        <w:szCs w:val="16"/>
      </w:rPr>
      <w:t>1</w:t>
    </w:r>
    <w:r w:rsidRPr="0003027D">
      <w:rPr>
        <w:rFonts w:ascii="Arial" w:hAnsi="Arial" w:cs="Arial"/>
        <w:noProof/>
        <w:sz w:val="16"/>
        <w:szCs w:val="16"/>
      </w:rPr>
      <w:fldChar w:fldCharType="end"/>
    </w:r>
  </w:p>
  <w:p w:rsidR="002019AD" w:rsidRDefault="002019AD">
    <w:pPr>
      <w:pStyle w:val="Footer"/>
      <w:ind w:right="360"/>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185" w:rsidRDefault="000D7185">
      <w:r>
        <w:separator/>
      </w:r>
    </w:p>
  </w:footnote>
  <w:footnote w:type="continuationSeparator" w:id="0">
    <w:p w:rsidR="000D7185" w:rsidRDefault="000D71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0502A"/>
    <w:multiLevelType w:val="hybridMultilevel"/>
    <w:tmpl w:val="4D02D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7B6DC0"/>
    <w:multiLevelType w:val="multilevel"/>
    <w:tmpl w:val="2716BAF0"/>
    <w:lvl w:ilvl="0">
      <w:start w:val="13"/>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8AF574E"/>
    <w:multiLevelType w:val="multilevel"/>
    <w:tmpl w:val="B63CB086"/>
    <w:lvl w:ilvl="0">
      <w:start w:val="13"/>
      <w:numFmt w:val="decimal"/>
      <w:lvlText w:val="%1"/>
      <w:lvlJc w:val="left"/>
      <w:pPr>
        <w:tabs>
          <w:tab w:val="num" w:pos="432"/>
        </w:tabs>
        <w:ind w:left="432" w:hanging="432"/>
      </w:pPr>
      <w:rPr>
        <w:rFonts w:hint="default"/>
        <w:b/>
        <w:bCs/>
        <w:sz w:val="24"/>
        <w:szCs w:val="24"/>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9D3147D"/>
    <w:multiLevelType w:val="hybridMultilevel"/>
    <w:tmpl w:val="E38033E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F223C2A"/>
    <w:multiLevelType w:val="hybridMultilevel"/>
    <w:tmpl w:val="0FE637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1F52519"/>
    <w:multiLevelType w:val="multilevel"/>
    <w:tmpl w:val="1744F87A"/>
    <w:lvl w:ilvl="0">
      <w:start w:val="13"/>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2701225"/>
    <w:multiLevelType w:val="hybridMultilevel"/>
    <w:tmpl w:val="6F849E8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7" w15:restartNumberingAfterBreak="0">
    <w:nsid w:val="12F046D2"/>
    <w:multiLevelType w:val="multilevel"/>
    <w:tmpl w:val="662ACC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7C6475B"/>
    <w:multiLevelType w:val="hybridMultilevel"/>
    <w:tmpl w:val="711A8AC0"/>
    <w:lvl w:ilvl="0" w:tplc="08090001">
      <w:start w:val="1"/>
      <w:numFmt w:val="bullet"/>
      <w:lvlText w:val=""/>
      <w:lvlJc w:val="left"/>
      <w:pPr>
        <w:ind w:left="13" w:hanging="360"/>
      </w:pPr>
      <w:rPr>
        <w:rFonts w:ascii="Symbol" w:hAnsi="Symbol" w:hint="default"/>
      </w:rPr>
    </w:lvl>
    <w:lvl w:ilvl="1" w:tplc="08090003" w:tentative="1">
      <w:start w:val="1"/>
      <w:numFmt w:val="bullet"/>
      <w:lvlText w:val="o"/>
      <w:lvlJc w:val="left"/>
      <w:pPr>
        <w:ind w:left="733" w:hanging="360"/>
      </w:pPr>
      <w:rPr>
        <w:rFonts w:ascii="Courier New" w:hAnsi="Courier New" w:cs="Courier New" w:hint="default"/>
      </w:rPr>
    </w:lvl>
    <w:lvl w:ilvl="2" w:tplc="08090005" w:tentative="1">
      <w:start w:val="1"/>
      <w:numFmt w:val="bullet"/>
      <w:lvlText w:val=""/>
      <w:lvlJc w:val="left"/>
      <w:pPr>
        <w:ind w:left="1453" w:hanging="360"/>
      </w:pPr>
      <w:rPr>
        <w:rFonts w:ascii="Wingdings" w:hAnsi="Wingdings" w:hint="default"/>
      </w:rPr>
    </w:lvl>
    <w:lvl w:ilvl="3" w:tplc="08090001" w:tentative="1">
      <w:start w:val="1"/>
      <w:numFmt w:val="bullet"/>
      <w:lvlText w:val=""/>
      <w:lvlJc w:val="left"/>
      <w:pPr>
        <w:ind w:left="2173" w:hanging="360"/>
      </w:pPr>
      <w:rPr>
        <w:rFonts w:ascii="Symbol" w:hAnsi="Symbol" w:hint="default"/>
      </w:rPr>
    </w:lvl>
    <w:lvl w:ilvl="4" w:tplc="08090003" w:tentative="1">
      <w:start w:val="1"/>
      <w:numFmt w:val="bullet"/>
      <w:lvlText w:val="o"/>
      <w:lvlJc w:val="left"/>
      <w:pPr>
        <w:ind w:left="2893" w:hanging="360"/>
      </w:pPr>
      <w:rPr>
        <w:rFonts w:ascii="Courier New" w:hAnsi="Courier New" w:cs="Courier New" w:hint="default"/>
      </w:rPr>
    </w:lvl>
    <w:lvl w:ilvl="5" w:tplc="08090005" w:tentative="1">
      <w:start w:val="1"/>
      <w:numFmt w:val="bullet"/>
      <w:lvlText w:val=""/>
      <w:lvlJc w:val="left"/>
      <w:pPr>
        <w:ind w:left="3613" w:hanging="360"/>
      </w:pPr>
      <w:rPr>
        <w:rFonts w:ascii="Wingdings" w:hAnsi="Wingdings" w:hint="default"/>
      </w:rPr>
    </w:lvl>
    <w:lvl w:ilvl="6" w:tplc="08090001" w:tentative="1">
      <w:start w:val="1"/>
      <w:numFmt w:val="bullet"/>
      <w:lvlText w:val=""/>
      <w:lvlJc w:val="left"/>
      <w:pPr>
        <w:ind w:left="4333" w:hanging="360"/>
      </w:pPr>
      <w:rPr>
        <w:rFonts w:ascii="Symbol" w:hAnsi="Symbol" w:hint="default"/>
      </w:rPr>
    </w:lvl>
    <w:lvl w:ilvl="7" w:tplc="08090003" w:tentative="1">
      <w:start w:val="1"/>
      <w:numFmt w:val="bullet"/>
      <w:lvlText w:val="o"/>
      <w:lvlJc w:val="left"/>
      <w:pPr>
        <w:ind w:left="5053" w:hanging="360"/>
      </w:pPr>
      <w:rPr>
        <w:rFonts w:ascii="Courier New" w:hAnsi="Courier New" w:cs="Courier New" w:hint="default"/>
      </w:rPr>
    </w:lvl>
    <w:lvl w:ilvl="8" w:tplc="08090005" w:tentative="1">
      <w:start w:val="1"/>
      <w:numFmt w:val="bullet"/>
      <w:lvlText w:val=""/>
      <w:lvlJc w:val="left"/>
      <w:pPr>
        <w:ind w:left="5773" w:hanging="360"/>
      </w:pPr>
      <w:rPr>
        <w:rFonts w:ascii="Wingdings" w:hAnsi="Wingdings" w:hint="default"/>
      </w:rPr>
    </w:lvl>
  </w:abstractNum>
  <w:abstractNum w:abstractNumId="9" w15:restartNumberingAfterBreak="0">
    <w:nsid w:val="23692CC8"/>
    <w:multiLevelType w:val="multilevel"/>
    <w:tmpl w:val="EAE4F4B4"/>
    <w:lvl w:ilvl="0">
      <w:start w:val="18"/>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251A2106"/>
    <w:multiLevelType w:val="hybridMultilevel"/>
    <w:tmpl w:val="5B24D43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1" w15:restartNumberingAfterBreak="0">
    <w:nsid w:val="254D3F60"/>
    <w:multiLevelType w:val="hybridMultilevel"/>
    <w:tmpl w:val="FBFECF0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5503529"/>
    <w:multiLevelType w:val="multilevel"/>
    <w:tmpl w:val="5CDCE806"/>
    <w:lvl w:ilvl="0">
      <w:start w:val="1"/>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D36366A"/>
    <w:multiLevelType w:val="hybridMultilevel"/>
    <w:tmpl w:val="88A6EE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A74F2A"/>
    <w:multiLevelType w:val="hybridMultilevel"/>
    <w:tmpl w:val="38B8587A"/>
    <w:lvl w:ilvl="0" w:tplc="0809000F">
      <w:start w:val="1"/>
      <w:numFmt w:val="decimal"/>
      <w:lvlText w:val="%1."/>
      <w:lvlJc w:val="left"/>
      <w:pPr>
        <w:ind w:left="786" w:hanging="360"/>
      </w:pPr>
      <w:rPr>
        <w:rFonts w:hint="default"/>
      </w:rPr>
    </w:lvl>
    <w:lvl w:ilvl="1" w:tplc="2E98D91C">
      <w:start w:val="1"/>
      <w:numFmt w:val="decimal"/>
      <w:lvlText w:val="%2.1"/>
      <w:lvlJc w:val="left"/>
      <w:pPr>
        <w:ind w:left="1506" w:hanging="360"/>
      </w:pPr>
      <w:rPr>
        <w:rFonts w:hint="default"/>
      </w:r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5" w15:restartNumberingAfterBreak="0">
    <w:nsid w:val="320536BD"/>
    <w:multiLevelType w:val="hybridMultilevel"/>
    <w:tmpl w:val="0B82F448"/>
    <w:lvl w:ilvl="0" w:tplc="2E98D91C">
      <w:start w:val="1"/>
      <w:numFmt w:val="decimal"/>
      <w:lvlText w:val="%1.1"/>
      <w:lvlJc w:val="left"/>
      <w:pPr>
        <w:ind w:left="1429" w:hanging="360"/>
      </w:pPr>
      <w:rPr>
        <w:rFonts w:hint="default"/>
      </w:rPr>
    </w:lvl>
    <w:lvl w:ilvl="1" w:tplc="2E98D91C">
      <w:start w:val="1"/>
      <w:numFmt w:val="decimal"/>
      <w:lvlText w:val="%2.1"/>
      <w:lvlJc w:val="left"/>
      <w:pPr>
        <w:ind w:left="2149" w:hanging="360"/>
      </w:pPr>
      <w:rPr>
        <w:rFonts w:hint="default"/>
      </w:r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6" w15:restartNumberingAfterBreak="0">
    <w:nsid w:val="45F170C4"/>
    <w:multiLevelType w:val="hybridMultilevel"/>
    <w:tmpl w:val="6CE4FD16"/>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17" w15:restartNumberingAfterBreak="0">
    <w:nsid w:val="470C4D95"/>
    <w:multiLevelType w:val="hybridMultilevel"/>
    <w:tmpl w:val="321A76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115BF"/>
    <w:multiLevelType w:val="multilevel"/>
    <w:tmpl w:val="E0B64A96"/>
    <w:lvl w:ilvl="0">
      <w:start w:val="10"/>
      <w:numFmt w:val="decimal"/>
      <w:lvlText w:val="%1"/>
      <w:lvlJc w:val="left"/>
      <w:pPr>
        <w:ind w:left="600" w:hanging="600"/>
      </w:pPr>
      <w:rPr>
        <w:rFonts w:eastAsia="Calibri"/>
        <w:sz w:val="22"/>
      </w:rPr>
    </w:lvl>
    <w:lvl w:ilvl="1">
      <w:start w:val="4"/>
      <w:numFmt w:val="decimal"/>
      <w:lvlText w:val="%1.%2"/>
      <w:lvlJc w:val="left"/>
      <w:pPr>
        <w:ind w:left="600" w:hanging="600"/>
      </w:pPr>
      <w:rPr>
        <w:rFonts w:eastAsia="Calibri"/>
        <w:sz w:val="22"/>
      </w:rPr>
    </w:lvl>
    <w:lvl w:ilvl="2">
      <w:start w:val="2"/>
      <w:numFmt w:val="decimal"/>
      <w:lvlText w:val="%1.%2.%3"/>
      <w:lvlJc w:val="left"/>
      <w:pPr>
        <w:ind w:left="720" w:hanging="720"/>
      </w:pPr>
      <w:rPr>
        <w:rFonts w:eastAsia="Calibri"/>
        <w:sz w:val="22"/>
      </w:rPr>
    </w:lvl>
    <w:lvl w:ilvl="3">
      <w:start w:val="1"/>
      <w:numFmt w:val="decimal"/>
      <w:lvlText w:val="%1.%2.%3.%4"/>
      <w:lvlJc w:val="left"/>
      <w:pPr>
        <w:ind w:left="720" w:hanging="720"/>
      </w:pPr>
      <w:rPr>
        <w:rFonts w:eastAsia="Calibri"/>
        <w:sz w:val="22"/>
      </w:rPr>
    </w:lvl>
    <w:lvl w:ilvl="4">
      <w:start w:val="1"/>
      <w:numFmt w:val="decimal"/>
      <w:lvlText w:val="%1.%2.%3.%4.%5"/>
      <w:lvlJc w:val="left"/>
      <w:pPr>
        <w:ind w:left="1080" w:hanging="1080"/>
      </w:pPr>
      <w:rPr>
        <w:rFonts w:eastAsia="Calibri"/>
        <w:sz w:val="22"/>
      </w:rPr>
    </w:lvl>
    <w:lvl w:ilvl="5">
      <w:start w:val="1"/>
      <w:numFmt w:val="decimal"/>
      <w:lvlText w:val="%1.%2.%3.%4.%5.%6"/>
      <w:lvlJc w:val="left"/>
      <w:pPr>
        <w:ind w:left="1440" w:hanging="1440"/>
      </w:pPr>
      <w:rPr>
        <w:rFonts w:eastAsia="Calibri"/>
        <w:sz w:val="22"/>
      </w:rPr>
    </w:lvl>
    <w:lvl w:ilvl="6">
      <w:start w:val="1"/>
      <w:numFmt w:val="decimal"/>
      <w:lvlText w:val="%1.%2.%3.%4.%5.%6.%7"/>
      <w:lvlJc w:val="left"/>
      <w:pPr>
        <w:ind w:left="1440" w:hanging="1440"/>
      </w:pPr>
      <w:rPr>
        <w:rFonts w:eastAsia="Calibri"/>
        <w:sz w:val="22"/>
      </w:rPr>
    </w:lvl>
    <w:lvl w:ilvl="7">
      <w:start w:val="1"/>
      <w:numFmt w:val="decimal"/>
      <w:lvlText w:val="%1.%2.%3.%4.%5.%6.%7.%8"/>
      <w:lvlJc w:val="left"/>
      <w:pPr>
        <w:ind w:left="1800" w:hanging="1800"/>
      </w:pPr>
      <w:rPr>
        <w:rFonts w:eastAsia="Calibri"/>
        <w:sz w:val="22"/>
      </w:rPr>
    </w:lvl>
    <w:lvl w:ilvl="8">
      <w:start w:val="1"/>
      <w:numFmt w:val="decimal"/>
      <w:lvlText w:val="%1.%2.%3.%4.%5.%6.%7.%8.%9"/>
      <w:lvlJc w:val="left"/>
      <w:pPr>
        <w:ind w:left="1800" w:hanging="1800"/>
      </w:pPr>
      <w:rPr>
        <w:rFonts w:eastAsia="Calibri"/>
        <w:sz w:val="22"/>
      </w:rPr>
    </w:lvl>
  </w:abstractNum>
  <w:abstractNum w:abstractNumId="19" w15:restartNumberingAfterBreak="0">
    <w:nsid w:val="4BB11179"/>
    <w:multiLevelType w:val="hybridMultilevel"/>
    <w:tmpl w:val="09C65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A17222"/>
    <w:multiLevelType w:val="hybridMultilevel"/>
    <w:tmpl w:val="A57AB9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ED33552"/>
    <w:multiLevelType w:val="hybridMultilevel"/>
    <w:tmpl w:val="AA784B9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22" w15:restartNumberingAfterBreak="0">
    <w:nsid w:val="4ED63376"/>
    <w:multiLevelType w:val="hybridMultilevel"/>
    <w:tmpl w:val="522E11CA"/>
    <w:lvl w:ilvl="0" w:tplc="04F81EFA">
      <w:start w:val="8"/>
      <w:numFmt w:val="decimal"/>
      <w:lvlText w:val="%1."/>
      <w:lvlJc w:val="left"/>
      <w:pPr>
        <w:ind w:left="720" w:hanging="360"/>
      </w:pPr>
      <w:rPr>
        <w:rFonts w:hint="default"/>
      </w:rPr>
    </w:lvl>
    <w:lvl w:ilvl="1" w:tplc="2E98D91C">
      <w:start w:val="1"/>
      <w:numFmt w:val="decimal"/>
      <w:lvlText w:val="%2.1"/>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303E23"/>
    <w:multiLevelType w:val="hybridMultilevel"/>
    <w:tmpl w:val="F3709228"/>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4" w15:restartNumberingAfterBreak="0">
    <w:nsid w:val="5B7E3A72"/>
    <w:multiLevelType w:val="hybridMultilevel"/>
    <w:tmpl w:val="DC44BDB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5" w15:restartNumberingAfterBreak="0">
    <w:nsid w:val="5E5702FD"/>
    <w:multiLevelType w:val="hybridMultilevel"/>
    <w:tmpl w:val="C89EF4D0"/>
    <w:lvl w:ilvl="0" w:tplc="61268C74">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D30626"/>
    <w:multiLevelType w:val="hybridMultilevel"/>
    <w:tmpl w:val="3BFA3B78"/>
    <w:lvl w:ilvl="0" w:tplc="D7E04E8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922521"/>
    <w:multiLevelType w:val="hybridMultilevel"/>
    <w:tmpl w:val="21DC4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096C99"/>
    <w:multiLevelType w:val="multilevel"/>
    <w:tmpl w:val="5CDCE80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9" w15:restartNumberingAfterBreak="0">
    <w:nsid w:val="7A862DB9"/>
    <w:multiLevelType w:val="hybridMultilevel"/>
    <w:tmpl w:val="ADA885A4"/>
    <w:lvl w:ilvl="0" w:tplc="08090001">
      <w:start w:val="1"/>
      <w:numFmt w:val="bullet"/>
      <w:lvlText w:val=""/>
      <w:lvlJc w:val="left"/>
      <w:pPr>
        <w:ind w:left="731" w:hanging="360"/>
      </w:pPr>
      <w:rPr>
        <w:rFonts w:ascii="Symbol" w:hAnsi="Symbol" w:hint="default"/>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7D6B4820"/>
    <w:multiLevelType w:val="multilevel"/>
    <w:tmpl w:val="5CDCE806"/>
    <w:lvl w:ilvl="0">
      <w:start w:val="1"/>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7E171C6A"/>
    <w:multiLevelType w:val="multilevel"/>
    <w:tmpl w:val="5CDCE806"/>
    <w:lvl w:ilvl="0">
      <w:start w:val="1"/>
      <w:numFmt w:val="decimal"/>
      <w:lvlText w:val="%1"/>
      <w:lvlJc w:val="left"/>
      <w:pPr>
        <w:tabs>
          <w:tab w:val="num" w:pos="432"/>
        </w:tabs>
        <w:ind w:left="432" w:hanging="432"/>
      </w:pPr>
      <w:rPr>
        <w:rFonts w:hint="default"/>
        <w:b/>
        <w:bCs/>
        <w:sz w:val="24"/>
        <w:szCs w:val="24"/>
      </w:rPr>
    </w:lvl>
    <w:lvl w:ilvl="1">
      <w:start w:val="1"/>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8"/>
  </w:num>
  <w:num w:numId="2">
    <w:abstractNumId w:val="12"/>
  </w:num>
  <w:num w:numId="3">
    <w:abstractNumId w:val="14"/>
  </w:num>
  <w:num w:numId="4">
    <w:abstractNumId w:val="4"/>
  </w:num>
  <w:num w:numId="5">
    <w:abstractNumId w:val="20"/>
  </w:num>
  <w:num w:numId="6">
    <w:abstractNumId w:val="10"/>
  </w:num>
  <w:num w:numId="7">
    <w:abstractNumId w:val="11"/>
  </w:num>
  <w:num w:numId="8">
    <w:abstractNumId w:val="6"/>
  </w:num>
  <w:num w:numId="9">
    <w:abstractNumId w:val="23"/>
  </w:num>
  <w:num w:numId="10">
    <w:abstractNumId w:val="16"/>
  </w:num>
  <w:num w:numId="11">
    <w:abstractNumId w:val="8"/>
  </w:num>
  <w:num w:numId="12">
    <w:abstractNumId w:val="19"/>
  </w:num>
  <w:num w:numId="13">
    <w:abstractNumId w:val="13"/>
  </w:num>
  <w:num w:numId="14">
    <w:abstractNumId w:val="17"/>
  </w:num>
  <w:num w:numId="15">
    <w:abstractNumId w:val="22"/>
  </w:num>
  <w:num w:numId="16">
    <w:abstractNumId w:val="0"/>
  </w:num>
  <w:num w:numId="17">
    <w:abstractNumId w:val="29"/>
  </w:num>
  <w:num w:numId="18">
    <w:abstractNumId w:val="15"/>
  </w:num>
  <w:num w:numId="19">
    <w:abstractNumId w:val="0"/>
  </w:num>
  <w:num w:numId="20">
    <w:abstractNumId w:val="7"/>
  </w:num>
  <w:num w:numId="21">
    <w:abstractNumId w:val="24"/>
  </w:num>
  <w:num w:numId="22">
    <w:abstractNumId w:val="3"/>
  </w:num>
  <w:num w:numId="23">
    <w:abstractNumId w:val="25"/>
  </w:num>
  <w:num w:numId="24">
    <w:abstractNumId w:val="2"/>
  </w:num>
  <w:num w:numId="25">
    <w:abstractNumId w:val="26"/>
  </w:num>
  <w:num w:numId="26">
    <w:abstractNumId w:val="5"/>
  </w:num>
  <w:num w:numId="27">
    <w:abstractNumId w:val="1"/>
  </w:num>
  <w:num w:numId="28">
    <w:abstractNumId w:val="21"/>
  </w:num>
  <w:num w:numId="29">
    <w:abstractNumId w:val="27"/>
  </w:num>
  <w:num w:numId="30">
    <w:abstractNumId w:val="31"/>
  </w:num>
  <w:num w:numId="31">
    <w:abstractNumId w:val="30"/>
  </w:num>
  <w:num w:numId="32">
    <w:abstractNumId w:val="9"/>
  </w:num>
  <w:num w:numId="33">
    <w:abstractNumId w:val="18"/>
    <w:lvlOverride w:ilvl="0">
      <w:startOverride w:val="10"/>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69D"/>
    <w:rsid w:val="000012E8"/>
    <w:rsid w:val="000027EC"/>
    <w:rsid w:val="00006F0E"/>
    <w:rsid w:val="000167BA"/>
    <w:rsid w:val="00020FD7"/>
    <w:rsid w:val="00024321"/>
    <w:rsid w:val="00025F05"/>
    <w:rsid w:val="0003027D"/>
    <w:rsid w:val="0003292C"/>
    <w:rsid w:val="00032BB6"/>
    <w:rsid w:val="00033353"/>
    <w:rsid w:val="00033AAC"/>
    <w:rsid w:val="00033F76"/>
    <w:rsid w:val="00034C29"/>
    <w:rsid w:val="00042D30"/>
    <w:rsid w:val="00043159"/>
    <w:rsid w:val="00043A53"/>
    <w:rsid w:val="00043F20"/>
    <w:rsid w:val="00044A55"/>
    <w:rsid w:val="000474E3"/>
    <w:rsid w:val="000531BB"/>
    <w:rsid w:val="00053B2D"/>
    <w:rsid w:val="0005669B"/>
    <w:rsid w:val="00061832"/>
    <w:rsid w:val="00071D81"/>
    <w:rsid w:val="00072735"/>
    <w:rsid w:val="000729FF"/>
    <w:rsid w:val="00074E4E"/>
    <w:rsid w:val="00075D5F"/>
    <w:rsid w:val="00080096"/>
    <w:rsid w:val="00086D75"/>
    <w:rsid w:val="0008741A"/>
    <w:rsid w:val="0009258C"/>
    <w:rsid w:val="00092B4F"/>
    <w:rsid w:val="00093831"/>
    <w:rsid w:val="00093B04"/>
    <w:rsid w:val="000A7979"/>
    <w:rsid w:val="000B2553"/>
    <w:rsid w:val="000B3D01"/>
    <w:rsid w:val="000B746C"/>
    <w:rsid w:val="000C06EE"/>
    <w:rsid w:val="000C12F5"/>
    <w:rsid w:val="000C1CF8"/>
    <w:rsid w:val="000C29E0"/>
    <w:rsid w:val="000C2ADC"/>
    <w:rsid w:val="000C301F"/>
    <w:rsid w:val="000C34D0"/>
    <w:rsid w:val="000C3D3C"/>
    <w:rsid w:val="000D4A1B"/>
    <w:rsid w:val="000D7185"/>
    <w:rsid w:val="000E38EC"/>
    <w:rsid w:val="000E55BB"/>
    <w:rsid w:val="000E5F97"/>
    <w:rsid w:val="000E7A67"/>
    <w:rsid w:val="000F6251"/>
    <w:rsid w:val="000F7250"/>
    <w:rsid w:val="00101840"/>
    <w:rsid w:val="00101F35"/>
    <w:rsid w:val="00101FF1"/>
    <w:rsid w:val="00103121"/>
    <w:rsid w:val="00106D4B"/>
    <w:rsid w:val="00111854"/>
    <w:rsid w:val="00111A81"/>
    <w:rsid w:val="001133AF"/>
    <w:rsid w:val="001154B5"/>
    <w:rsid w:val="00115BFA"/>
    <w:rsid w:val="001205DF"/>
    <w:rsid w:val="00122754"/>
    <w:rsid w:val="00123023"/>
    <w:rsid w:val="0012633C"/>
    <w:rsid w:val="00126976"/>
    <w:rsid w:val="00131069"/>
    <w:rsid w:val="00133CA7"/>
    <w:rsid w:val="0013547B"/>
    <w:rsid w:val="001355DB"/>
    <w:rsid w:val="00141302"/>
    <w:rsid w:val="00144DA6"/>
    <w:rsid w:val="0014714F"/>
    <w:rsid w:val="00150F8B"/>
    <w:rsid w:val="00152160"/>
    <w:rsid w:val="00157F8D"/>
    <w:rsid w:val="001600B4"/>
    <w:rsid w:val="001642E3"/>
    <w:rsid w:val="00167AF2"/>
    <w:rsid w:val="00171E23"/>
    <w:rsid w:val="00174993"/>
    <w:rsid w:val="0017720F"/>
    <w:rsid w:val="00184EE6"/>
    <w:rsid w:val="00191370"/>
    <w:rsid w:val="0019196B"/>
    <w:rsid w:val="00191A15"/>
    <w:rsid w:val="001929F0"/>
    <w:rsid w:val="001947BE"/>
    <w:rsid w:val="00197630"/>
    <w:rsid w:val="001A5E09"/>
    <w:rsid w:val="001A61DF"/>
    <w:rsid w:val="001B1138"/>
    <w:rsid w:val="001C0CF8"/>
    <w:rsid w:val="001C1A38"/>
    <w:rsid w:val="001C266B"/>
    <w:rsid w:val="001C413D"/>
    <w:rsid w:val="001C5644"/>
    <w:rsid w:val="001D149E"/>
    <w:rsid w:val="001D2250"/>
    <w:rsid w:val="001E0E89"/>
    <w:rsid w:val="001E197A"/>
    <w:rsid w:val="001E2128"/>
    <w:rsid w:val="001E555E"/>
    <w:rsid w:val="001F011C"/>
    <w:rsid w:val="001F581A"/>
    <w:rsid w:val="001F5913"/>
    <w:rsid w:val="001F5CCC"/>
    <w:rsid w:val="00200458"/>
    <w:rsid w:val="002005B1"/>
    <w:rsid w:val="002019AD"/>
    <w:rsid w:val="00203BFF"/>
    <w:rsid w:val="00203D40"/>
    <w:rsid w:val="002045A6"/>
    <w:rsid w:val="00214E1C"/>
    <w:rsid w:val="00224559"/>
    <w:rsid w:val="00226483"/>
    <w:rsid w:val="00226B40"/>
    <w:rsid w:val="00227769"/>
    <w:rsid w:val="0023172C"/>
    <w:rsid w:val="0023669D"/>
    <w:rsid w:val="00241A6F"/>
    <w:rsid w:val="00242256"/>
    <w:rsid w:val="00243003"/>
    <w:rsid w:val="002454E0"/>
    <w:rsid w:val="00251939"/>
    <w:rsid w:val="00264BF0"/>
    <w:rsid w:val="00266882"/>
    <w:rsid w:val="0026734D"/>
    <w:rsid w:val="002776B1"/>
    <w:rsid w:val="0028161C"/>
    <w:rsid w:val="00284684"/>
    <w:rsid w:val="00290538"/>
    <w:rsid w:val="00293A93"/>
    <w:rsid w:val="002951C0"/>
    <w:rsid w:val="002A016A"/>
    <w:rsid w:val="002A53DE"/>
    <w:rsid w:val="002A5433"/>
    <w:rsid w:val="002A5AE8"/>
    <w:rsid w:val="002A6250"/>
    <w:rsid w:val="002A6E08"/>
    <w:rsid w:val="002B1E04"/>
    <w:rsid w:val="002B64E7"/>
    <w:rsid w:val="002C0A0F"/>
    <w:rsid w:val="002C0EAA"/>
    <w:rsid w:val="002C2535"/>
    <w:rsid w:val="002C2AF8"/>
    <w:rsid w:val="002C6902"/>
    <w:rsid w:val="002E111D"/>
    <w:rsid w:val="002E26C3"/>
    <w:rsid w:val="002E37E6"/>
    <w:rsid w:val="002E3DD2"/>
    <w:rsid w:val="002F42CE"/>
    <w:rsid w:val="002F67E1"/>
    <w:rsid w:val="002F6DE9"/>
    <w:rsid w:val="003059A1"/>
    <w:rsid w:val="00306516"/>
    <w:rsid w:val="00313BDF"/>
    <w:rsid w:val="00314DCB"/>
    <w:rsid w:val="00314FD7"/>
    <w:rsid w:val="00315928"/>
    <w:rsid w:val="00316761"/>
    <w:rsid w:val="003242B2"/>
    <w:rsid w:val="00324BF9"/>
    <w:rsid w:val="003269B4"/>
    <w:rsid w:val="00327CC1"/>
    <w:rsid w:val="00330CE4"/>
    <w:rsid w:val="00350333"/>
    <w:rsid w:val="00351DEE"/>
    <w:rsid w:val="00355BF3"/>
    <w:rsid w:val="0036133A"/>
    <w:rsid w:val="0036381F"/>
    <w:rsid w:val="00365D4E"/>
    <w:rsid w:val="00373C5E"/>
    <w:rsid w:val="00373CE2"/>
    <w:rsid w:val="00380D22"/>
    <w:rsid w:val="00381B89"/>
    <w:rsid w:val="00383551"/>
    <w:rsid w:val="00387878"/>
    <w:rsid w:val="00387FB4"/>
    <w:rsid w:val="00390464"/>
    <w:rsid w:val="0039048A"/>
    <w:rsid w:val="003A368A"/>
    <w:rsid w:val="003A5324"/>
    <w:rsid w:val="003B0D74"/>
    <w:rsid w:val="003B3C02"/>
    <w:rsid w:val="003B46D7"/>
    <w:rsid w:val="003B4ACA"/>
    <w:rsid w:val="003B59C3"/>
    <w:rsid w:val="003B6E2E"/>
    <w:rsid w:val="003C3C50"/>
    <w:rsid w:val="003C3E73"/>
    <w:rsid w:val="003C6666"/>
    <w:rsid w:val="003D07FA"/>
    <w:rsid w:val="003D6460"/>
    <w:rsid w:val="003E0F62"/>
    <w:rsid w:val="003E3609"/>
    <w:rsid w:val="003E50F2"/>
    <w:rsid w:val="003E709E"/>
    <w:rsid w:val="003E7547"/>
    <w:rsid w:val="00402624"/>
    <w:rsid w:val="00402D14"/>
    <w:rsid w:val="00416535"/>
    <w:rsid w:val="00417A3A"/>
    <w:rsid w:val="00417AFF"/>
    <w:rsid w:val="004215BB"/>
    <w:rsid w:val="00421D35"/>
    <w:rsid w:val="00421D83"/>
    <w:rsid w:val="00422D89"/>
    <w:rsid w:val="004231FE"/>
    <w:rsid w:val="00426484"/>
    <w:rsid w:val="0042731D"/>
    <w:rsid w:val="004275E9"/>
    <w:rsid w:val="00440C2B"/>
    <w:rsid w:val="004459C3"/>
    <w:rsid w:val="00445BCC"/>
    <w:rsid w:val="00446096"/>
    <w:rsid w:val="004538FE"/>
    <w:rsid w:val="004545D6"/>
    <w:rsid w:val="004567A6"/>
    <w:rsid w:val="00456CE9"/>
    <w:rsid w:val="00465953"/>
    <w:rsid w:val="004677F8"/>
    <w:rsid w:val="00470D35"/>
    <w:rsid w:val="004743F1"/>
    <w:rsid w:val="00476912"/>
    <w:rsid w:val="00476BAA"/>
    <w:rsid w:val="00483627"/>
    <w:rsid w:val="00486751"/>
    <w:rsid w:val="00487460"/>
    <w:rsid w:val="00487B85"/>
    <w:rsid w:val="00490110"/>
    <w:rsid w:val="00492343"/>
    <w:rsid w:val="00495545"/>
    <w:rsid w:val="00495F8E"/>
    <w:rsid w:val="004A1730"/>
    <w:rsid w:val="004A2D7A"/>
    <w:rsid w:val="004A378B"/>
    <w:rsid w:val="004A4429"/>
    <w:rsid w:val="004B09E1"/>
    <w:rsid w:val="004B482B"/>
    <w:rsid w:val="004B6139"/>
    <w:rsid w:val="004B7976"/>
    <w:rsid w:val="004C1D8C"/>
    <w:rsid w:val="004C3030"/>
    <w:rsid w:val="004C6CD2"/>
    <w:rsid w:val="004D1FDA"/>
    <w:rsid w:val="004D71B9"/>
    <w:rsid w:val="004D75CA"/>
    <w:rsid w:val="004E21A9"/>
    <w:rsid w:val="004F0B85"/>
    <w:rsid w:val="004F1E6D"/>
    <w:rsid w:val="00501648"/>
    <w:rsid w:val="00501727"/>
    <w:rsid w:val="00501B56"/>
    <w:rsid w:val="00502329"/>
    <w:rsid w:val="00502F8D"/>
    <w:rsid w:val="00503212"/>
    <w:rsid w:val="005048F9"/>
    <w:rsid w:val="0050572D"/>
    <w:rsid w:val="00505DB6"/>
    <w:rsid w:val="0050702F"/>
    <w:rsid w:val="005144CA"/>
    <w:rsid w:val="0051775E"/>
    <w:rsid w:val="00521814"/>
    <w:rsid w:val="00521C92"/>
    <w:rsid w:val="00521E01"/>
    <w:rsid w:val="00522774"/>
    <w:rsid w:val="00525D06"/>
    <w:rsid w:val="00526B8B"/>
    <w:rsid w:val="00531AC4"/>
    <w:rsid w:val="00532366"/>
    <w:rsid w:val="00535E1A"/>
    <w:rsid w:val="00541D3B"/>
    <w:rsid w:val="0054757B"/>
    <w:rsid w:val="005525D7"/>
    <w:rsid w:val="00552B5E"/>
    <w:rsid w:val="00555757"/>
    <w:rsid w:val="005568D5"/>
    <w:rsid w:val="00560CD5"/>
    <w:rsid w:val="00561F46"/>
    <w:rsid w:val="00563F42"/>
    <w:rsid w:val="005728E4"/>
    <w:rsid w:val="005737DA"/>
    <w:rsid w:val="0057696C"/>
    <w:rsid w:val="00577148"/>
    <w:rsid w:val="00577A60"/>
    <w:rsid w:val="00581DEA"/>
    <w:rsid w:val="00584EDB"/>
    <w:rsid w:val="005858A1"/>
    <w:rsid w:val="0058724D"/>
    <w:rsid w:val="00593DA5"/>
    <w:rsid w:val="005957C6"/>
    <w:rsid w:val="00596D18"/>
    <w:rsid w:val="00596DAA"/>
    <w:rsid w:val="005A0F8A"/>
    <w:rsid w:val="005A3A65"/>
    <w:rsid w:val="005A5400"/>
    <w:rsid w:val="005A6C81"/>
    <w:rsid w:val="005B0BF7"/>
    <w:rsid w:val="005B1BE1"/>
    <w:rsid w:val="005B3AD6"/>
    <w:rsid w:val="005B4291"/>
    <w:rsid w:val="005B5AFC"/>
    <w:rsid w:val="005B5C06"/>
    <w:rsid w:val="005B5FBA"/>
    <w:rsid w:val="005B682C"/>
    <w:rsid w:val="005C35E6"/>
    <w:rsid w:val="005C56F2"/>
    <w:rsid w:val="005C5CE7"/>
    <w:rsid w:val="005D1BC3"/>
    <w:rsid w:val="005D205E"/>
    <w:rsid w:val="005D2BD4"/>
    <w:rsid w:val="005D6303"/>
    <w:rsid w:val="005E2F9C"/>
    <w:rsid w:val="005E3108"/>
    <w:rsid w:val="005E3E36"/>
    <w:rsid w:val="005E4D02"/>
    <w:rsid w:val="005E6769"/>
    <w:rsid w:val="005E6A26"/>
    <w:rsid w:val="005F03A0"/>
    <w:rsid w:val="005F0829"/>
    <w:rsid w:val="005F30E8"/>
    <w:rsid w:val="005F5621"/>
    <w:rsid w:val="005F768B"/>
    <w:rsid w:val="005F7EA8"/>
    <w:rsid w:val="00600A07"/>
    <w:rsid w:val="00600A2F"/>
    <w:rsid w:val="00601C03"/>
    <w:rsid w:val="0060453D"/>
    <w:rsid w:val="006046A3"/>
    <w:rsid w:val="006046C4"/>
    <w:rsid w:val="006061D4"/>
    <w:rsid w:val="006076A1"/>
    <w:rsid w:val="00611387"/>
    <w:rsid w:val="00612328"/>
    <w:rsid w:val="00613EA6"/>
    <w:rsid w:val="006151B8"/>
    <w:rsid w:val="00615C9A"/>
    <w:rsid w:val="00623608"/>
    <w:rsid w:val="00627994"/>
    <w:rsid w:val="006442AD"/>
    <w:rsid w:val="0064514A"/>
    <w:rsid w:val="0064704E"/>
    <w:rsid w:val="00650BDD"/>
    <w:rsid w:val="006520B8"/>
    <w:rsid w:val="00652598"/>
    <w:rsid w:val="00652C93"/>
    <w:rsid w:val="00653C0C"/>
    <w:rsid w:val="00655AE1"/>
    <w:rsid w:val="00657B8F"/>
    <w:rsid w:val="00662CC4"/>
    <w:rsid w:val="00662FC4"/>
    <w:rsid w:val="00663A39"/>
    <w:rsid w:val="00665326"/>
    <w:rsid w:val="00670499"/>
    <w:rsid w:val="00670955"/>
    <w:rsid w:val="00670B97"/>
    <w:rsid w:val="00671449"/>
    <w:rsid w:val="00672966"/>
    <w:rsid w:val="006751AA"/>
    <w:rsid w:val="00675CD1"/>
    <w:rsid w:val="00677865"/>
    <w:rsid w:val="0068106C"/>
    <w:rsid w:val="00682C9B"/>
    <w:rsid w:val="0068636E"/>
    <w:rsid w:val="00686657"/>
    <w:rsid w:val="00686804"/>
    <w:rsid w:val="0069542C"/>
    <w:rsid w:val="00696F46"/>
    <w:rsid w:val="006A32C4"/>
    <w:rsid w:val="006A58BA"/>
    <w:rsid w:val="006A688A"/>
    <w:rsid w:val="006B0728"/>
    <w:rsid w:val="006B101A"/>
    <w:rsid w:val="006B488B"/>
    <w:rsid w:val="006B610E"/>
    <w:rsid w:val="006B745D"/>
    <w:rsid w:val="006C10AB"/>
    <w:rsid w:val="006C22CC"/>
    <w:rsid w:val="006C251C"/>
    <w:rsid w:val="006C59FE"/>
    <w:rsid w:val="006C5BE2"/>
    <w:rsid w:val="006C5F3B"/>
    <w:rsid w:val="006C6C8D"/>
    <w:rsid w:val="006D44E2"/>
    <w:rsid w:val="006D5EE6"/>
    <w:rsid w:val="006D76DB"/>
    <w:rsid w:val="006E0B97"/>
    <w:rsid w:val="006E32FB"/>
    <w:rsid w:val="006E636C"/>
    <w:rsid w:val="006F12C4"/>
    <w:rsid w:val="006F180E"/>
    <w:rsid w:val="006F58DE"/>
    <w:rsid w:val="007018E4"/>
    <w:rsid w:val="00701EB6"/>
    <w:rsid w:val="007048B9"/>
    <w:rsid w:val="007060E1"/>
    <w:rsid w:val="00707E05"/>
    <w:rsid w:val="00713C00"/>
    <w:rsid w:val="00715098"/>
    <w:rsid w:val="007218F4"/>
    <w:rsid w:val="00725445"/>
    <w:rsid w:val="00730EA7"/>
    <w:rsid w:val="00733ACB"/>
    <w:rsid w:val="007346E1"/>
    <w:rsid w:val="0074053C"/>
    <w:rsid w:val="00745647"/>
    <w:rsid w:val="00747561"/>
    <w:rsid w:val="007516BC"/>
    <w:rsid w:val="00756036"/>
    <w:rsid w:val="00757A72"/>
    <w:rsid w:val="007607AF"/>
    <w:rsid w:val="00765BB7"/>
    <w:rsid w:val="00767BB4"/>
    <w:rsid w:val="00772A03"/>
    <w:rsid w:val="00774F4F"/>
    <w:rsid w:val="00776642"/>
    <w:rsid w:val="00782FA4"/>
    <w:rsid w:val="0078380B"/>
    <w:rsid w:val="00783EF5"/>
    <w:rsid w:val="00786165"/>
    <w:rsid w:val="007876AD"/>
    <w:rsid w:val="00793C5E"/>
    <w:rsid w:val="00795AD8"/>
    <w:rsid w:val="007A1501"/>
    <w:rsid w:val="007A18CE"/>
    <w:rsid w:val="007A3740"/>
    <w:rsid w:val="007C1C11"/>
    <w:rsid w:val="007C60D8"/>
    <w:rsid w:val="007C6706"/>
    <w:rsid w:val="007D0982"/>
    <w:rsid w:val="007D2892"/>
    <w:rsid w:val="007D2E13"/>
    <w:rsid w:val="007D4BE1"/>
    <w:rsid w:val="007D54D4"/>
    <w:rsid w:val="007D643A"/>
    <w:rsid w:val="007E05BB"/>
    <w:rsid w:val="007E645C"/>
    <w:rsid w:val="007E6C81"/>
    <w:rsid w:val="007F0745"/>
    <w:rsid w:val="007F0CC1"/>
    <w:rsid w:val="007F17B1"/>
    <w:rsid w:val="007F1897"/>
    <w:rsid w:val="007F3104"/>
    <w:rsid w:val="007F61BF"/>
    <w:rsid w:val="007F64A7"/>
    <w:rsid w:val="0080054D"/>
    <w:rsid w:val="008040B7"/>
    <w:rsid w:val="00811159"/>
    <w:rsid w:val="00813FFD"/>
    <w:rsid w:val="008213CE"/>
    <w:rsid w:val="008220DD"/>
    <w:rsid w:val="00823F1B"/>
    <w:rsid w:val="00824BEB"/>
    <w:rsid w:val="00827104"/>
    <w:rsid w:val="00827C57"/>
    <w:rsid w:val="0083721C"/>
    <w:rsid w:val="00840458"/>
    <w:rsid w:val="00843B45"/>
    <w:rsid w:val="0084681D"/>
    <w:rsid w:val="008519AE"/>
    <w:rsid w:val="0085679F"/>
    <w:rsid w:val="00856C66"/>
    <w:rsid w:val="0086005C"/>
    <w:rsid w:val="00860FF3"/>
    <w:rsid w:val="008612C9"/>
    <w:rsid w:val="00862F98"/>
    <w:rsid w:val="00865458"/>
    <w:rsid w:val="0087199D"/>
    <w:rsid w:val="00874684"/>
    <w:rsid w:val="00875886"/>
    <w:rsid w:val="00875CBC"/>
    <w:rsid w:val="00876B3A"/>
    <w:rsid w:val="008802A4"/>
    <w:rsid w:val="008804DE"/>
    <w:rsid w:val="00890723"/>
    <w:rsid w:val="00891134"/>
    <w:rsid w:val="00893A78"/>
    <w:rsid w:val="00893E62"/>
    <w:rsid w:val="008943A1"/>
    <w:rsid w:val="008959F4"/>
    <w:rsid w:val="008A081E"/>
    <w:rsid w:val="008A39B4"/>
    <w:rsid w:val="008A5F1F"/>
    <w:rsid w:val="008A7F5B"/>
    <w:rsid w:val="008B4E95"/>
    <w:rsid w:val="008B53FE"/>
    <w:rsid w:val="008B60AA"/>
    <w:rsid w:val="008C2FBF"/>
    <w:rsid w:val="008C36A8"/>
    <w:rsid w:val="008C6170"/>
    <w:rsid w:val="008D13AD"/>
    <w:rsid w:val="008D28D4"/>
    <w:rsid w:val="008D2EBE"/>
    <w:rsid w:val="008D31B0"/>
    <w:rsid w:val="008D5F98"/>
    <w:rsid w:val="008D79EA"/>
    <w:rsid w:val="008E13A9"/>
    <w:rsid w:val="008E3846"/>
    <w:rsid w:val="008E526A"/>
    <w:rsid w:val="008E58E0"/>
    <w:rsid w:val="008E79FB"/>
    <w:rsid w:val="008F0B17"/>
    <w:rsid w:val="008F751C"/>
    <w:rsid w:val="008F7C75"/>
    <w:rsid w:val="008F7D19"/>
    <w:rsid w:val="008F7F9B"/>
    <w:rsid w:val="00900A18"/>
    <w:rsid w:val="00906ED4"/>
    <w:rsid w:val="00910BCC"/>
    <w:rsid w:val="0091658B"/>
    <w:rsid w:val="00920B7B"/>
    <w:rsid w:val="00922365"/>
    <w:rsid w:val="00922F93"/>
    <w:rsid w:val="00930CB5"/>
    <w:rsid w:val="00944ABA"/>
    <w:rsid w:val="009513E3"/>
    <w:rsid w:val="00951701"/>
    <w:rsid w:val="00952186"/>
    <w:rsid w:val="00952E89"/>
    <w:rsid w:val="0095665F"/>
    <w:rsid w:val="009649EF"/>
    <w:rsid w:val="00971B21"/>
    <w:rsid w:val="0097549D"/>
    <w:rsid w:val="0097585A"/>
    <w:rsid w:val="009765D3"/>
    <w:rsid w:val="009809DC"/>
    <w:rsid w:val="00981022"/>
    <w:rsid w:val="00987F0B"/>
    <w:rsid w:val="009A4965"/>
    <w:rsid w:val="009A4B2E"/>
    <w:rsid w:val="009A64B0"/>
    <w:rsid w:val="009A7879"/>
    <w:rsid w:val="009B0D7C"/>
    <w:rsid w:val="009B2F8A"/>
    <w:rsid w:val="009B44EF"/>
    <w:rsid w:val="009B4830"/>
    <w:rsid w:val="009B5797"/>
    <w:rsid w:val="009C1EF1"/>
    <w:rsid w:val="009C4782"/>
    <w:rsid w:val="009C5A1C"/>
    <w:rsid w:val="009C5B3A"/>
    <w:rsid w:val="009D273D"/>
    <w:rsid w:val="009D3BC2"/>
    <w:rsid w:val="009D5CC8"/>
    <w:rsid w:val="009D7BE1"/>
    <w:rsid w:val="009E3694"/>
    <w:rsid w:val="009E36FD"/>
    <w:rsid w:val="009F3874"/>
    <w:rsid w:val="009F5839"/>
    <w:rsid w:val="009F6882"/>
    <w:rsid w:val="00A03F9D"/>
    <w:rsid w:val="00A0430F"/>
    <w:rsid w:val="00A04A75"/>
    <w:rsid w:val="00A07EB5"/>
    <w:rsid w:val="00A11DB9"/>
    <w:rsid w:val="00A12967"/>
    <w:rsid w:val="00A14C30"/>
    <w:rsid w:val="00A175BC"/>
    <w:rsid w:val="00A17C3C"/>
    <w:rsid w:val="00A22185"/>
    <w:rsid w:val="00A22423"/>
    <w:rsid w:val="00A257BA"/>
    <w:rsid w:val="00A31607"/>
    <w:rsid w:val="00A32E8D"/>
    <w:rsid w:val="00A33E15"/>
    <w:rsid w:val="00A343B8"/>
    <w:rsid w:val="00A42A4E"/>
    <w:rsid w:val="00A431C2"/>
    <w:rsid w:val="00A431E2"/>
    <w:rsid w:val="00A45C35"/>
    <w:rsid w:val="00A519DA"/>
    <w:rsid w:val="00A53F1E"/>
    <w:rsid w:val="00A61557"/>
    <w:rsid w:val="00A62CF6"/>
    <w:rsid w:val="00A64EFB"/>
    <w:rsid w:val="00A70C89"/>
    <w:rsid w:val="00A70DF1"/>
    <w:rsid w:val="00A91EC3"/>
    <w:rsid w:val="00A93E2D"/>
    <w:rsid w:val="00A941D8"/>
    <w:rsid w:val="00A942BE"/>
    <w:rsid w:val="00A96BB3"/>
    <w:rsid w:val="00AA0B0D"/>
    <w:rsid w:val="00AA7C57"/>
    <w:rsid w:val="00AB199A"/>
    <w:rsid w:val="00AB2FE5"/>
    <w:rsid w:val="00AB7497"/>
    <w:rsid w:val="00AC04DC"/>
    <w:rsid w:val="00AC0F95"/>
    <w:rsid w:val="00AC1486"/>
    <w:rsid w:val="00AC311C"/>
    <w:rsid w:val="00AC62C8"/>
    <w:rsid w:val="00AD1362"/>
    <w:rsid w:val="00AD4ABB"/>
    <w:rsid w:val="00AD4CD7"/>
    <w:rsid w:val="00AD7169"/>
    <w:rsid w:val="00AE538E"/>
    <w:rsid w:val="00AE628D"/>
    <w:rsid w:val="00AF3B58"/>
    <w:rsid w:val="00AF7311"/>
    <w:rsid w:val="00B0057D"/>
    <w:rsid w:val="00B033EC"/>
    <w:rsid w:val="00B03E68"/>
    <w:rsid w:val="00B04D6A"/>
    <w:rsid w:val="00B050A4"/>
    <w:rsid w:val="00B10D23"/>
    <w:rsid w:val="00B113E9"/>
    <w:rsid w:val="00B12B72"/>
    <w:rsid w:val="00B1491E"/>
    <w:rsid w:val="00B157D1"/>
    <w:rsid w:val="00B16A40"/>
    <w:rsid w:val="00B175F9"/>
    <w:rsid w:val="00B206FB"/>
    <w:rsid w:val="00B21B27"/>
    <w:rsid w:val="00B2492A"/>
    <w:rsid w:val="00B2654D"/>
    <w:rsid w:val="00B2668B"/>
    <w:rsid w:val="00B26BBC"/>
    <w:rsid w:val="00B274A1"/>
    <w:rsid w:val="00B30A48"/>
    <w:rsid w:val="00B34618"/>
    <w:rsid w:val="00B34F66"/>
    <w:rsid w:val="00B3718B"/>
    <w:rsid w:val="00B4503A"/>
    <w:rsid w:val="00B4695E"/>
    <w:rsid w:val="00B4762D"/>
    <w:rsid w:val="00B5247D"/>
    <w:rsid w:val="00B6110E"/>
    <w:rsid w:val="00B643BD"/>
    <w:rsid w:val="00B708F9"/>
    <w:rsid w:val="00B71077"/>
    <w:rsid w:val="00B73B63"/>
    <w:rsid w:val="00B74FDE"/>
    <w:rsid w:val="00B82517"/>
    <w:rsid w:val="00B83038"/>
    <w:rsid w:val="00B91AA1"/>
    <w:rsid w:val="00B94698"/>
    <w:rsid w:val="00B947FA"/>
    <w:rsid w:val="00BA563A"/>
    <w:rsid w:val="00BB03B6"/>
    <w:rsid w:val="00BB36A6"/>
    <w:rsid w:val="00BB7457"/>
    <w:rsid w:val="00BC01E9"/>
    <w:rsid w:val="00BC0C45"/>
    <w:rsid w:val="00BC1274"/>
    <w:rsid w:val="00BC3442"/>
    <w:rsid w:val="00BC3BF5"/>
    <w:rsid w:val="00BD0F99"/>
    <w:rsid w:val="00BD2426"/>
    <w:rsid w:val="00BD3310"/>
    <w:rsid w:val="00BD6237"/>
    <w:rsid w:val="00BE2D84"/>
    <w:rsid w:val="00BE36B0"/>
    <w:rsid w:val="00BE3B88"/>
    <w:rsid w:val="00BE5356"/>
    <w:rsid w:val="00BE5665"/>
    <w:rsid w:val="00BF3F78"/>
    <w:rsid w:val="00BF4CC1"/>
    <w:rsid w:val="00BF59C3"/>
    <w:rsid w:val="00BF6A4A"/>
    <w:rsid w:val="00C045BA"/>
    <w:rsid w:val="00C11D6E"/>
    <w:rsid w:val="00C12E19"/>
    <w:rsid w:val="00C13DB4"/>
    <w:rsid w:val="00C157AA"/>
    <w:rsid w:val="00C16578"/>
    <w:rsid w:val="00C1780B"/>
    <w:rsid w:val="00C17FF4"/>
    <w:rsid w:val="00C20A6C"/>
    <w:rsid w:val="00C2182D"/>
    <w:rsid w:val="00C23505"/>
    <w:rsid w:val="00C240DC"/>
    <w:rsid w:val="00C25650"/>
    <w:rsid w:val="00C266DE"/>
    <w:rsid w:val="00C276D8"/>
    <w:rsid w:val="00C310D6"/>
    <w:rsid w:val="00C34AF8"/>
    <w:rsid w:val="00C34D42"/>
    <w:rsid w:val="00C37363"/>
    <w:rsid w:val="00C42D60"/>
    <w:rsid w:val="00C43D78"/>
    <w:rsid w:val="00C44D9C"/>
    <w:rsid w:val="00C53722"/>
    <w:rsid w:val="00C5552E"/>
    <w:rsid w:val="00C572A0"/>
    <w:rsid w:val="00C632A9"/>
    <w:rsid w:val="00C63414"/>
    <w:rsid w:val="00C64143"/>
    <w:rsid w:val="00C72E9E"/>
    <w:rsid w:val="00C732D9"/>
    <w:rsid w:val="00C74670"/>
    <w:rsid w:val="00C75689"/>
    <w:rsid w:val="00C75E62"/>
    <w:rsid w:val="00C80535"/>
    <w:rsid w:val="00C85ADB"/>
    <w:rsid w:val="00C872E8"/>
    <w:rsid w:val="00C91D6F"/>
    <w:rsid w:val="00C928A7"/>
    <w:rsid w:val="00C94B1D"/>
    <w:rsid w:val="00C95DB6"/>
    <w:rsid w:val="00C96990"/>
    <w:rsid w:val="00C976CC"/>
    <w:rsid w:val="00C97E7B"/>
    <w:rsid w:val="00CA4282"/>
    <w:rsid w:val="00CA4982"/>
    <w:rsid w:val="00CB2D26"/>
    <w:rsid w:val="00CB44F7"/>
    <w:rsid w:val="00CB5197"/>
    <w:rsid w:val="00CB51BC"/>
    <w:rsid w:val="00CB5A3E"/>
    <w:rsid w:val="00CB78B4"/>
    <w:rsid w:val="00CC0FB3"/>
    <w:rsid w:val="00CC1E5D"/>
    <w:rsid w:val="00CC3FF5"/>
    <w:rsid w:val="00CC4303"/>
    <w:rsid w:val="00CC7EDF"/>
    <w:rsid w:val="00CD05FF"/>
    <w:rsid w:val="00CD105D"/>
    <w:rsid w:val="00CD13A6"/>
    <w:rsid w:val="00CD3D68"/>
    <w:rsid w:val="00CD4710"/>
    <w:rsid w:val="00CE0FD3"/>
    <w:rsid w:val="00CE1CA3"/>
    <w:rsid w:val="00CE1D48"/>
    <w:rsid w:val="00CE2E3A"/>
    <w:rsid w:val="00CE5235"/>
    <w:rsid w:val="00CF3AB7"/>
    <w:rsid w:val="00CF53DB"/>
    <w:rsid w:val="00D018AB"/>
    <w:rsid w:val="00D02822"/>
    <w:rsid w:val="00D04ADD"/>
    <w:rsid w:val="00D073DD"/>
    <w:rsid w:val="00D07D2E"/>
    <w:rsid w:val="00D13240"/>
    <w:rsid w:val="00D17EC3"/>
    <w:rsid w:val="00D2026A"/>
    <w:rsid w:val="00D213F5"/>
    <w:rsid w:val="00D227D6"/>
    <w:rsid w:val="00D22FB0"/>
    <w:rsid w:val="00D23C01"/>
    <w:rsid w:val="00D24C66"/>
    <w:rsid w:val="00D2563B"/>
    <w:rsid w:val="00D337B7"/>
    <w:rsid w:val="00D349FB"/>
    <w:rsid w:val="00D40230"/>
    <w:rsid w:val="00D4257A"/>
    <w:rsid w:val="00D4351D"/>
    <w:rsid w:val="00D445E0"/>
    <w:rsid w:val="00D46401"/>
    <w:rsid w:val="00D46D4B"/>
    <w:rsid w:val="00D505FE"/>
    <w:rsid w:val="00D5060A"/>
    <w:rsid w:val="00D5746A"/>
    <w:rsid w:val="00D60F75"/>
    <w:rsid w:val="00D70DA1"/>
    <w:rsid w:val="00D71A8F"/>
    <w:rsid w:val="00D736A5"/>
    <w:rsid w:val="00D74ABF"/>
    <w:rsid w:val="00D766A3"/>
    <w:rsid w:val="00D825F5"/>
    <w:rsid w:val="00D835D7"/>
    <w:rsid w:val="00D8482E"/>
    <w:rsid w:val="00D85D40"/>
    <w:rsid w:val="00D86350"/>
    <w:rsid w:val="00D87147"/>
    <w:rsid w:val="00D87862"/>
    <w:rsid w:val="00D941A7"/>
    <w:rsid w:val="00D943F9"/>
    <w:rsid w:val="00D9468F"/>
    <w:rsid w:val="00D96520"/>
    <w:rsid w:val="00D97C02"/>
    <w:rsid w:val="00DA5295"/>
    <w:rsid w:val="00DA5FF2"/>
    <w:rsid w:val="00DA6550"/>
    <w:rsid w:val="00DA7453"/>
    <w:rsid w:val="00DB0D3C"/>
    <w:rsid w:val="00DB1068"/>
    <w:rsid w:val="00DC53DD"/>
    <w:rsid w:val="00DC5698"/>
    <w:rsid w:val="00DC6C4D"/>
    <w:rsid w:val="00DC7B35"/>
    <w:rsid w:val="00DC7C4B"/>
    <w:rsid w:val="00DD3F00"/>
    <w:rsid w:val="00DD5141"/>
    <w:rsid w:val="00DD52D5"/>
    <w:rsid w:val="00DD7504"/>
    <w:rsid w:val="00DE3134"/>
    <w:rsid w:val="00DE674E"/>
    <w:rsid w:val="00DF621A"/>
    <w:rsid w:val="00E05739"/>
    <w:rsid w:val="00E0575F"/>
    <w:rsid w:val="00E06558"/>
    <w:rsid w:val="00E21642"/>
    <w:rsid w:val="00E226AE"/>
    <w:rsid w:val="00E22987"/>
    <w:rsid w:val="00E23C27"/>
    <w:rsid w:val="00E25F32"/>
    <w:rsid w:val="00E34043"/>
    <w:rsid w:val="00E34785"/>
    <w:rsid w:val="00E37128"/>
    <w:rsid w:val="00E37337"/>
    <w:rsid w:val="00E3748D"/>
    <w:rsid w:val="00E375B3"/>
    <w:rsid w:val="00E43CDC"/>
    <w:rsid w:val="00E43D6F"/>
    <w:rsid w:val="00E47BD2"/>
    <w:rsid w:val="00E47D57"/>
    <w:rsid w:val="00E513EB"/>
    <w:rsid w:val="00E52911"/>
    <w:rsid w:val="00E54404"/>
    <w:rsid w:val="00E55891"/>
    <w:rsid w:val="00E60A6F"/>
    <w:rsid w:val="00E61EA0"/>
    <w:rsid w:val="00E6386F"/>
    <w:rsid w:val="00E661F7"/>
    <w:rsid w:val="00E70F57"/>
    <w:rsid w:val="00E75085"/>
    <w:rsid w:val="00E77988"/>
    <w:rsid w:val="00E77E55"/>
    <w:rsid w:val="00E852AE"/>
    <w:rsid w:val="00E85C99"/>
    <w:rsid w:val="00E86721"/>
    <w:rsid w:val="00E879FF"/>
    <w:rsid w:val="00EA38F1"/>
    <w:rsid w:val="00EA7739"/>
    <w:rsid w:val="00EA798E"/>
    <w:rsid w:val="00EA7DB1"/>
    <w:rsid w:val="00EB0076"/>
    <w:rsid w:val="00EB2A70"/>
    <w:rsid w:val="00EB3454"/>
    <w:rsid w:val="00EB4122"/>
    <w:rsid w:val="00EC13D1"/>
    <w:rsid w:val="00EC2974"/>
    <w:rsid w:val="00ED12C1"/>
    <w:rsid w:val="00ED58DB"/>
    <w:rsid w:val="00ED6004"/>
    <w:rsid w:val="00EE3C10"/>
    <w:rsid w:val="00EE4798"/>
    <w:rsid w:val="00EE58C4"/>
    <w:rsid w:val="00EF1872"/>
    <w:rsid w:val="00EF2EE1"/>
    <w:rsid w:val="00EF443D"/>
    <w:rsid w:val="00EF6208"/>
    <w:rsid w:val="00F015FE"/>
    <w:rsid w:val="00F01B45"/>
    <w:rsid w:val="00F01C9E"/>
    <w:rsid w:val="00F10F21"/>
    <w:rsid w:val="00F14EFD"/>
    <w:rsid w:val="00F2160C"/>
    <w:rsid w:val="00F22D05"/>
    <w:rsid w:val="00F230F5"/>
    <w:rsid w:val="00F34896"/>
    <w:rsid w:val="00F353D4"/>
    <w:rsid w:val="00F36C11"/>
    <w:rsid w:val="00F40600"/>
    <w:rsid w:val="00F4430C"/>
    <w:rsid w:val="00F44996"/>
    <w:rsid w:val="00F47325"/>
    <w:rsid w:val="00F50E65"/>
    <w:rsid w:val="00F518BB"/>
    <w:rsid w:val="00F52A4D"/>
    <w:rsid w:val="00F53E7E"/>
    <w:rsid w:val="00F54C4F"/>
    <w:rsid w:val="00F568DD"/>
    <w:rsid w:val="00F571F2"/>
    <w:rsid w:val="00F57B66"/>
    <w:rsid w:val="00F57B85"/>
    <w:rsid w:val="00F62CB1"/>
    <w:rsid w:val="00F679F9"/>
    <w:rsid w:val="00F70136"/>
    <w:rsid w:val="00F70735"/>
    <w:rsid w:val="00F72D89"/>
    <w:rsid w:val="00F747C8"/>
    <w:rsid w:val="00F76425"/>
    <w:rsid w:val="00F80609"/>
    <w:rsid w:val="00F8177C"/>
    <w:rsid w:val="00F82C09"/>
    <w:rsid w:val="00F84F65"/>
    <w:rsid w:val="00F86ADA"/>
    <w:rsid w:val="00F9448D"/>
    <w:rsid w:val="00F9723F"/>
    <w:rsid w:val="00FA0C19"/>
    <w:rsid w:val="00FA12AB"/>
    <w:rsid w:val="00FA1878"/>
    <w:rsid w:val="00FA33ED"/>
    <w:rsid w:val="00FA46BF"/>
    <w:rsid w:val="00FA4979"/>
    <w:rsid w:val="00FA5476"/>
    <w:rsid w:val="00FB0742"/>
    <w:rsid w:val="00FB1E87"/>
    <w:rsid w:val="00FB3624"/>
    <w:rsid w:val="00FB3BA5"/>
    <w:rsid w:val="00FB7989"/>
    <w:rsid w:val="00FB7F53"/>
    <w:rsid w:val="00FC1937"/>
    <w:rsid w:val="00FC7C21"/>
    <w:rsid w:val="00FC7F4F"/>
    <w:rsid w:val="00FD0A3C"/>
    <w:rsid w:val="00FD2316"/>
    <w:rsid w:val="00FD3FAC"/>
    <w:rsid w:val="00FD421C"/>
    <w:rsid w:val="00FE2AE6"/>
    <w:rsid w:val="00FE64AE"/>
    <w:rsid w:val="00FF554B"/>
    <w:rsid w:val="00FF75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85A9FD"/>
  <w15:docId w15:val="{098F3923-BF5F-48BD-B806-CAEF17986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157AA"/>
    <w:rPr>
      <w:sz w:val="24"/>
      <w:szCs w:val="24"/>
      <w:lang w:eastAsia="en-US"/>
    </w:rPr>
  </w:style>
  <w:style w:type="paragraph" w:styleId="Heading1">
    <w:name w:val="heading 1"/>
    <w:basedOn w:val="Normal"/>
    <w:next w:val="Normal"/>
    <w:qFormat/>
    <w:rsid w:val="0023172C"/>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23172C"/>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23172C"/>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23172C"/>
    <w:pPr>
      <w:keepNext/>
      <w:numPr>
        <w:ilvl w:val="3"/>
        <w:numId w:val="1"/>
      </w:numPr>
      <w:spacing w:before="240" w:after="60"/>
      <w:outlineLvl w:val="3"/>
    </w:pPr>
    <w:rPr>
      <w:b/>
      <w:bCs/>
      <w:sz w:val="28"/>
      <w:szCs w:val="28"/>
    </w:rPr>
  </w:style>
  <w:style w:type="paragraph" w:styleId="Heading5">
    <w:name w:val="heading 5"/>
    <w:basedOn w:val="Normal"/>
    <w:next w:val="Normal"/>
    <w:qFormat/>
    <w:rsid w:val="0023172C"/>
    <w:pPr>
      <w:numPr>
        <w:ilvl w:val="4"/>
        <w:numId w:val="1"/>
      </w:numPr>
      <w:spacing w:before="240" w:after="60"/>
      <w:outlineLvl w:val="4"/>
    </w:pPr>
    <w:rPr>
      <w:b/>
      <w:bCs/>
      <w:i/>
      <w:iCs/>
      <w:sz w:val="26"/>
      <w:szCs w:val="26"/>
    </w:rPr>
  </w:style>
  <w:style w:type="paragraph" w:styleId="Heading6">
    <w:name w:val="heading 6"/>
    <w:basedOn w:val="Normal"/>
    <w:next w:val="Normal"/>
    <w:qFormat/>
    <w:rsid w:val="0023172C"/>
    <w:pPr>
      <w:numPr>
        <w:ilvl w:val="5"/>
        <w:numId w:val="1"/>
      </w:numPr>
      <w:spacing w:before="240" w:after="60"/>
      <w:outlineLvl w:val="5"/>
    </w:pPr>
    <w:rPr>
      <w:b/>
      <w:bCs/>
      <w:sz w:val="22"/>
      <w:szCs w:val="22"/>
    </w:rPr>
  </w:style>
  <w:style w:type="paragraph" w:styleId="Heading7">
    <w:name w:val="heading 7"/>
    <w:basedOn w:val="Normal"/>
    <w:next w:val="Normal"/>
    <w:qFormat/>
    <w:rsid w:val="0023172C"/>
    <w:pPr>
      <w:numPr>
        <w:ilvl w:val="6"/>
        <w:numId w:val="1"/>
      </w:numPr>
      <w:spacing w:before="240" w:after="60"/>
      <w:outlineLvl w:val="6"/>
    </w:pPr>
  </w:style>
  <w:style w:type="paragraph" w:styleId="Heading8">
    <w:name w:val="heading 8"/>
    <w:basedOn w:val="Normal"/>
    <w:next w:val="Normal"/>
    <w:qFormat/>
    <w:rsid w:val="0023172C"/>
    <w:pPr>
      <w:numPr>
        <w:ilvl w:val="7"/>
        <w:numId w:val="1"/>
      </w:numPr>
      <w:spacing w:before="240" w:after="60"/>
      <w:outlineLvl w:val="7"/>
    </w:pPr>
    <w:rPr>
      <w:i/>
      <w:iCs/>
    </w:rPr>
  </w:style>
  <w:style w:type="paragraph" w:styleId="Heading9">
    <w:name w:val="heading 9"/>
    <w:basedOn w:val="Normal"/>
    <w:next w:val="Normal"/>
    <w:qFormat/>
    <w:rsid w:val="0023172C"/>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3172C"/>
    <w:pPr>
      <w:tabs>
        <w:tab w:val="center" w:pos="4153"/>
        <w:tab w:val="right" w:pos="8306"/>
      </w:tabs>
    </w:pPr>
  </w:style>
  <w:style w:type="paragraph" w:styleId="Footer">
    <w:name w:val="footer"/>
    <w:basedOn w:val="Normal"/>
    <w:link w:val="FooterChar"/>
    <w:uiPriority w:val="99"/>
    <w:rsid w:val="0023172C"/>
    <w:pPr>
      <w:tabs>
        <w:tab w:val="center" w:pos="4153"/>
        <w:tab w:val="right" w:pos="8306"/>
      </w:tabs>
    </w:pPr>
  </w:style>
  <w:style w:type="paragraph" w:styleId="BodyTextIndent">
    <w:name w:val="Body Text Indent"/>
    <w:basedOn w:val="Normal"/>
    <w:rsid w:val="0023172C"/>
    <w:pPr>
      <w:ind w:left="720"/>
      <w:jc w:val="both"/>
    </w:pPr>
  </w:style>
  <w:style w:type="paragraph" w:styleId="BodyText">
    <w:name w:val="Body Text"/>
    <w:basedOn w:val="Normal"/>
    <w:rsid w:val="0023172C"/>
    <w:pPr>
      <w:jc w:val="both"/>
    </w:pPr>
  </w:style>
  <w:style w:type="character" w:styleId="PageNumber">
    <w:name w:val="page number"/>
    <w:basedOn w:val="DefaultParagraphFont"/>
    <w:rsid w:val="0023172C"/>
  </w:style>
  <w:style w:type="paragraph" w:customStyle="1" w:styleId="bodytext0">
    <w:name w:val="bodytext"/>
    <w:basedOn w:val="Normal"/>
    <w:rsid w:val="00C5552E"/>
    <w:pPr>
      <w:spacing w:before="100" w:beforeAutospacing="1" w:after="100" w:afterAutospacing="1"/>
    </w:pPr>
    <w:rPr>
      <w:lang w:eastAsia="en-GB"/>
    </w:rPr>
  </w:style>
  <w:style w:type="character" w:styleId="Hyperlink">
    <w:name w:val="Hyperlink"/>
    <w:rsid w:val="00C5552E"/>
    <w:rPr>
      <w:color w:val="0000FF"/>
      <w:u w:val="single"/>
    </w:rPr>
  </w:style>
  <w:style w:type="paragraph" w:customStyle="1" w:styleId="csc-linktotop">
    <w:name w:val="csc-linktotop"/>
    <w:basedOn w:val="Normal"/>
    <w:rsid w:val="00C5552E"/>
    <w:pPr>
      <w:spacing w:before="100" w:beforeAutospacing="1" w:after="100" w:afterAutospacing="1"/>
    </w:pPr>
    <w:rPr>
      <w:lang w:eastAsia="en-GB"/>
    </w:rPr>
  </w:style>
  <w:style w:type="character" w:styleId="CommentReference">
    <w:name w:val="annotation reference"/>
    <w:semiHidden/>
    <w:rsid w:val="00BD3310"/>
    <w:rPr>
      <w:sz w:val="16"/>
      <w:szCs w:val="16"/>
    </w:rPr>
  </w:style>
  <w:style w:type="paragraph" w:styleId="CommentText">
    <w:name w:val="annotation text"/>
    <w:basedOn w:val="Normal"/>
    <w:semiHidden/>
    <w:rsid w:val="00BD3310"/>
    <w:rPr>
      <w:sz w:val="20"/>
      <w:szCs w:val="20"/>
    </w:rPr>
  </w:style>
  <w:style w:type="paragraph" w:styleId="CommentSubject">
    <w:name w:val="annotation subject"/>
    <w:basedOn w:val="CommentText"/>
    <w:next w:val="CommentText"/>
    <w:semiHidden/>
    <w:rsid w:val="00BD3310"/>
    <w:rPr>
      <w:b/>
      <w:bCs/>
    </w:rPr>
  </w:style>
  <w:style w:type="paragraph" w:styleId="BalloonText">
    <w:name w:val="Balloon Text"/>
    <w:basedOn w:val="Normal"/>
    <w:semiHidden/>
    <w:rsid w:val="00BD3310"/>
    <w:rPr>
      <w:rFonts w:ascii="Tahoma" w:hAnsi="Tahoma" w:cs="Tahoma"/>
      <w:sz w:val="16"/>
      <w:szCs w:val="16"/>
    </w:rPr>
  </w:style>
  <w:style w:type="paragraph" w:styleId="ListParagraph">
    <w:name w:val="List Paragraph"/>
    <w:basedOn w:val="Normal"/>
    <w:uiPriority w:val="34"/>
    <w:qFormat/>
    <w:rsid w:val="00492343"/>
    <w:pPr>
      <w:ind w:left="720"/>
    </w:pPr>
  </w:style>
  <w:style w:type="paragraph" w:customStyle="1" w:styleId="body">
    <w:name w:val="body"/>
    <w:basedOn w:val="Normal"/>
    <w:rsid w:val="00492343"/>
    <w:pPr>
      <w:spacing w:before="100" w:beforeAutospacing="1" w:after="100" w:afterAutospacing="1"/>
    </w:pPr>
    <w:rPr>
      <w:lang w:eastAsia="en-GB"/>
    </w:rPr>
  </w:style>
  <w:style w:type="character" w:customStyle="1" w:styleId="highlight">
    <w:name w:val="highlight"/>
    <w:rsid w:val="00492343"/>
  </w:style>
  <w:style w:type="paragraph" w:styleId="Revision">
    <w:name w:val="Revision"/>
    <w:hidden/>
    <w:uiPriority w:val="99"/>
    <w:semiHidden/>
    <w:rsid w:val="00492343"/>
    <w:rPr>
      <w:sz w:val="24"/>
      <w:szCs w:val="24"/>
      <w:lang w:eastAsia="en-US"/>
    </w:rPr>
  </w:style>
  <w:style w:type="character" w:customStyle="1" w:styleId="HeaderChar">
    <w:name w:val="Header Char"/>
    <w:link w:val="Header"/>
    <w:uiPriority w:val="99"/>
    <w:rsid w:val="00492343"/>
    <w:rPr>
      <w:sz w:val="24"/>
      <w:szCs w:val="24"/>
      <w:lang w:eastAsia="en-US"/>
    </w:rPr>
  </w:style>
  <w:style w:type="character" w:customStyle="1" w:styleId="FooterChar">
    <w:name w:val="Footer Char"/>
    <w:link w:val="Footer"/>
    <w:uiPriority w:val="99"/>
    <w:rsid w:val="00034C29"/>
    <w:rPr>
      <w:sz w:val="24"/>
      <w:szCs w:val="24"/>
      <w:lang w:eastAsia="en-US"/>
    </w:rPr>
  </w:style>
  <w:style w:type="paragraph" w:styleId="NormalWeb">
    <w:name w:val="Normal (Web)"/>
    <w:basedOn w:val="Normal"/>
    <w:uiPriority w:val="99"/>
    <w:rsid w:val="00670499"/>
  </w:style>
  <w:style w:type="paragraph" w:styleId="TOC1">
    <w:name w:val="toc 1"/>
    <w:basedOn w:val="Normal"/>
    <w:uiPriority w:val="1"/>
    <w:qFormat/>
    <w:rsid w:val="00627994"/>
    <w:pPr>
      <w:widowControl w:val="0"/>
      <w:ind w:left="831" w:hanging="359"/>
    </w:pPr>
    <w:rPr>
      <w:rFonts w:ascii="Arial" w:eastAsia="Arial" w:hAnsi="Arial"/>
      <w:lang w:val="en-US"/>
    </w:rPr>
  </w:style>
  <w:style w:type="paragraph" w:styleId="FootnoteText">
    <w:name w:val="footnote text"/>
    <w:basedOn w:val="Normal"/>
    <w:link w:val="FootnoteTextChar"/>
    <w:rsid w:val="00CF53DB"/>
    <w:rPr>
      <w:rFonts w:ascii="Arial" w:eastAsia="Calibri" w:hAnsi="Arial"/>
      <w:sz w:val="20"/>
      <w:szCs w:val="20"/>
    </w:rPr>
  </w:style>
  <w:style w:type="character" w:customStyle="1" w:styleId="FootnoteTextChar">
    <w:name w:val="Footnote Text Char"/>
    <w:link w:val="FootnoteText"/>
    <w:rsid w:val="00CF53DB"/>
    <w:rPr>
      <w:rFonts w:ascii="Arial" w:eastAsia="Calibri" w:hAnsi="Arial"/>
      <w:lang w:eastAsia="en-US"/>
    </w:rPr>
  </w:style>
  <w:style w:type="character" w:styleId="FootnoteReference">
    <w:name w:val="footnote reference"/>
    <w:rsid w:val="00CF53DB"/>
    <w:rPr>
      <w:vertAlign w:val="superscript"/>
    </w:rPr>
  </w:style>
  <w:style w:type="table" w:styleId="TableGrid">
    <w:name w:val="Table Grid"/>
    <w:basedOn w:val="TableNormal"/>
    <w:uiPriority w:val="39"/>
    <w:rsid w:val="004C6C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82C09"/>
    <w:rPr>
      <w:color w:val="954F72"/>
      <w:u w:val="single"/>
    </w:rPr>
  </w:style>
  <w:style w:type="paragraph" w:customStyle="1" w:styleId="Default">
    <w:name w:val="Default"/>
    <w:rsid w:val="00F72D89"/>
    <w:pPr>
      <w:autoSpaceDE w:val="0"/>
      <w:autoSpaceDN w:val="0"/>
      <w:adjustRightInd w:val="0"/>
    </w:pPr>
    <w:rPr>
      <w:rFonts w:ascii="Gill Sans MT" w:eastAsia="Calibri" w:hAnsi="Gill Sans MT" w:cs="Gill Sans MT"/>
      <w:color w:val="000000"/>
      <w:sz w:val="24"/>
      <w:szCs w:val="24"/>
      <w:lang w:eastAsia="en-US"/>
    </w:rPr>
  </w:style>
  <w:style w:type="paragraph" w:styleId="NoSpacing">
    <w:name w:val="No Spacing"/>
    <w:link w:val="NoSpacingChar"/>
    <w:uiPriority w:val="1"/>
    <w:qFormat/>
    <w:rsid w:val="0085679F"/>
    <w:rPr>
      <w:rFonts w:ascii="Calibri" w:eastAsia="MS Mincho" w:hAnsi="Calibri" w:cs="Arial"/>
      <w:sz w:val="22"/>
      <w:szCs w:val="22"/>
      <w:lang w:val="en-US" w:eastAsia="ja-JP"/>
    </w:rPr>
  </w:style>
  <w:style w:type="character" w:customStyle="1" w:styleId="NoSpacingChar">
    <w:name w:val="No Spacing Char"/>
    <w:link w:val="NoSpacing"/>
    <w:uiPriority w:val="1"/>
    <w:rsid w:val="0085679F"/>
    <w:rPr>
      <w:rFonts w:ascii="Calibri" w:eastAsia="MS Mincho" w:hAnsi="Calibri" w:cs="Arial"/>
      <w:sz w:val="22"/>
      <w:szCs w:val="22"/>
      <w:lang w:val="en-US" w:eastAsia="ja-JP"/>
    </w:rPr>
  </w:style>
  <w:style w:type="paragraph" w:styleId="Subtitle">
    <w:name w:val="Subtitle"/>
    <w:basedOn w:val="Normal"/>
    <w:next w:val="Normal"/>
    <w:link w:val="SubtitleChar"/>
    <w:rsid w:val="0085679F"/>
    <w:pPr>
      <w:keepNext/>
      <w:keepLines/>
      <w:spacing w:before="120" w:line="300" w:lineRule="auto"/>
    </w:pPr>
    <w:rPr>
      <w:rFonts w:ascii="Libre Franklin" w:eastAsia="Libre Franklin" w:hAnsi="Libre Franklin" w:cs="Libre Franklin"/>
      <w:color w:val="404040"/>
      <w:lang w:val="en" w:eastAsia="en-GB"/>
    </w:rPr>
  </w:style>
  <w:style w:type="character" w:customStyle="1" w:styleId="SubtitleChar">
    <w:name w:val="Subtitle Char"/>
    <w:basedOn w:val="DefaultParagraphFont"/>
    <w:link w:val="Subtitle"/>
    <w:rsid w:val="0085679F"/>
    <w:rPr>
      <w:rFonts w:ascii="Libre Franklin" w:eastAsia="Libre Franklin" w:hAnsi="Libre Franklin" w:cs="Libre Franklin"/>
      <w:color w:val="40404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14907">
      <w:bodyDiv w:val="1"/>
      <w:marLeft w:val="0"/>
      <w:marRight w:val="0"/>
      <w:marTop w:val="0"/>
      <w:marBottom w:val="0"/>
      <w:divBdr>
        <w:top w:val="none" w:sz="0" w:space="0" w:color="auto"/>
        <w:left w:val="none" w:sz="0" w:space="0" w:color="auto"/>
        <w:bottom w:val="none" w:sz="0" w:space="0" w:color="auto"/>
        <w:right w:val="none" w:sz="0" w:space="0" w:color="auto"/>
      </w:divBdr>
      <w:divsChild>
        <w:div w:id="679159381">
          <w:marLeft w:val="0"/>
          <w:marRight w:val="0"/>
          <w:marTop w:val="0"/>
          <w:marBottom w:val="0"/>
          <w:divBdr>
            <w:top w:val="none" w:sz="0" w:space="0" w:color="auto"/>
            <w:left w:val="none" w:sz="0" w:space="0" w:color="auto"/>
            <w:bottom w:val="none" w:sz="0" w:space="0" w:color="auto"/>
            <w:right w:val="none" w:sz="0" w:space="0" w:color="auto"/>
          </w:divBdr>
          <w:divsChild>
            <w:div w:id="1265383329">
              <w:marLeft w:val="0"/>
              <w:marRight w:val="0"/>
              <w:marTop w:val="0"/>
              <w:marBottom w:val="0"/>
              <w:divBdr>
                <w:top w:val="none" w:sz="0" w:space="0" w:color="auto"/>
                <w:left w:val="none" w:sz="0" w:space="0" w:color="auto"/>
                <w:bottom w:val="none" w:sz="0" w:space="0" w:color="auto"/>
                <w:right w:val="none" w:sz="0" w:space="0" w:color="auto"/>
              </w:divBdr>
              <w:divsChild>
                <w:div w:id="469055370">
                  <w:marLeft w:val="0"/>
                  <w:marRight w:val="0"/>
                  <w:marTop w:val="0"/>
                  <w:marBottom w:val="0"/>
                  <w:divBdr>
                    <w:top w:val="none" w:sz="0" w:space="0" w:color="auto"/>
                    <w:left w:val="none" w:sz="0" w:space="0" w:color="auto"/>
                    <w:bottom w:val="none" w:sz="0" w:space="0" w:color="auto"/>
                    <w:right w:val="none" w:sz="0" w:space="0" w:color="auto"/>
                  </w:divBdr>
                  <w:divsChild>
                    <w:div w:id="1466661127">
                      <w:marLeft w:val="0"/>
                      <w:marRight w:val="0"/>
                      <w:marTop w:val="0"/>
                      <w:marBottom w:val="0"/>
                      <w:divBdr>
                        <w:top w:val="none" w:sz="0" w:space="0" w:color="auto"/>
                        <w:left w:val="none" w:sz="0" w:space="0" w:color="auto"/>
                        <w:bottom w:val="none" w:sz="0" w:space="0" w:color="auto"/>
                        <w:right w:val="none" w:sz="0" w:space="0" w:color="auto"/>
                      </w:divBdr>
                      <w:divsChild>
                        <w:div w:id="689331342">
                          <w:marLeft w:val="0"/>
                          <w:marRight w:val="0"/>
                          <w:marTop w:val="0"/>
                          <w:marBottom w:val="0"/>
                          <w:divBdr>
                            <w:top w:val="none" w:sz="0" w:space="0" w:color="auto"/>
                            <w:left w:val="none" w:sz="0" w:space="0" w:color="auto"/>
                            <w:bottom w:val="none" w:sz="0" w:space="0" w:color="auto"/>
                            <w:right w:val="none" w:sz="0" w:space="0" w:color="auto"/>
                          </w:divBdr>
                        </w:div>
                        <w:div w:id="1251432105">
                          <w:marLeft w:val="0"/>
                          <w:marRight w:val="0"/>
                          <w:marTop w:val="0"/>
                          <w:marBottom w:val="0"/>
                          <w:divBdr>
                            <w:top w:val="none" w:sz="0" w:space="0" w:color="auto"/>
                            <w:left w:val="none" w:sz="0" w:space="0" w:color="auto"/>
                            <w:bottom w:val="none" w:sz="0" w:space="0" w:color="auto"/>
                            <w:right w:val="none" w:sz="0" w:space="0" w:color="auto"/>
                          </w:divBdr>
                        </w:div>
                        <w:div w:id="1352952963">
                          <w:marLeft w:val="0"/>
                          <w:marRight w:val="0"/>
                          <w:marTop w:val="0"/>
                          <w:marBottom w:val="0"/>
                          <w:divBdr>
                            <w:top w:val="none" w:sz="0" w:space="0" w:color="auto"/>
                            <w:left w:val="none" w:sz="0" w:space="0" w:color="auto"/>
                            <w:bottom w:val="none" w:sz="0" w:space="0" w:color="auto"/>
                            <w:right w:val="none" w:sz="0" w:space="0" w:color="auto"/>
                          </w:divBdr>
                        </w:div>
                        <w:div w:id="18839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696535">
      <w:bodyDiv w:val="1"/>
      <w:marLeft w:val="0"/>
      <w:marRight w:val="0"/>
      <w:marTop w:val="0"/>
      <w:marBottom w:val="0"/>
      <w:divBdr>
        <w:top w:val="none" w:sz="0" w:space="0" w:color="auto"/>
        <w:left w:val="none" w:sz="0" w:space="0" w:color="auto"/>
        <w:bottom w:val="none" w:sz="0" w:space="0" w:color="auto"/>
        <w:right w:val="none" w:sz="0" w:space="0" w:color="auto"/>
      </w:divBdr>
      <w:divsChild>
        <w:div w:id="1223559670">
          <w:marLeft w:val="0"/>
          <w:marRight w:val="0"/>
          <w:marTop w:val="0"/>
          <w:marBottom w:val="0"/>
          <w:divBdr>
            <w:top w:val="single" w:sz="2" w:space="0" w:color="E1E1E1"/>
            <w:left w:val="single" w:sz="6" w:space="0" w:color="E1E1E1"/>
            <w:bottom w:val="single" w:sz="2" w:space="0" w:color="E1E1E1"/>
            <w:right w:val="single" w:sz="6" w:space="0" w:color="E1E1E1"/>
          </w:divBdr>
          <w:divsChild>
            <w:div w:id="900561307">
              <w:marLeft w:val="0"/>
              <w:marRight w:val="150"/>
              <w:marTop w:val="0"/>
              <w:marBottom w:val="0"/>
              <w:divBdr>
                <w:top w:val="none" w:sz="0" w:space="0" w:color="auto"/>
                <w:left w:val="none" w:sz="0" w:space="0" w:color="auto"/>
                <w:bottom w:val="none" w:sz="0" w:space="0" w:color="auto"/>
                <w:right w:val="none" w:sz="0" w:space="0" w:color="auto"/>
              </w:divBdr>
              <w:divsChild>
                <w:div w:id="360210098">
                  <w:marLeft w:val="0"/>
                  <w:marRight w:val="0"/>
                  <w:marTop w:val="225"/>
                  <w:marBottom w:val="0"/>
                  <w:divBdr>
                    <w:top w:val="single" w:sz="6" w:space="6" w:color="666666"/>
                    <w:left w:val="single" w:sz="6" w:space="12" w:color="666666"/>
                    <w:bottom w:val="single" w:sz="6" w:space="6" w:color="666666"/>
                    <w:right w:val="single" w:sz="6" w:space="12" w:color="666666"/>
                  </w:divBdr>
                </w:div>
                <w:div w:id="675114520">
                  <w:marLeft w:val="0"/>
                  <w:marRight w:val="0"/>
                  <w:marTop w:val="0"/>
                  <w:marBottom w:val="0"/>
                  <w:divBdr>
                    <w:top w:val="none" w:sz="0" w:space="0" w:color="auto"/>
                    <w:left w:val="none" w:sz="0" w:space="0" w:color="auto"/>
                    <w:bottom w:val="none" w:sz="0" w:space="0" w:color="auto"/>
                    <w:right w:val="none" w:sz="0" w:space="0" w:color="auto"/>
                  </w:divBdr>
                </w:div>
                <w:div w:id="1219513515">
                  <w:marLeft w:val="0"/>
                  <w:marRight w:val="0"/>
                  <w:marTop w:val="0"/>
                  <w:marBottom w:val="240"/>
                  <w:divBdr>
                    <w:top w:val="none" w:sz="0" w:space="0" w:color="auto"/>
                    <w:left w:val="none" w:sz="0" w:space="0" w:color="auto"/>
                    <w:bottom w:val="none" w:sz="0" w:space="0" w:color="auto"/>
                    <w:right w:val="none" w:sz="0" w:space="0" w:color="auto"/>
                  </w:divBdr>
                </w:div>
                <w:div w:id="1264530900">
                  <w:marLeft w:val="0"/>
                  <w:marRight w:val="0"/>
                  <w:marTop w:val="225"/>
                  <w:marBottom w:val="0"/>
                  <w:divBdr>
                    <w:top w:val="single" w:sz="6" w:space="6" w:color="666666"/>
                    <w:left w:val="single" w:sz="6" w:space="12" w:color="666666"/>
                    <w:bottom w:val="single" w:sz="6" w:space="6" w:color="666666"/>
                    <w:right w:val="single" w:sz="6" w:space="12" w:color="666666"/>
                  </w:divBdr>
                </w:div>
              </w:divsChild>
            </w:div>
            <w:div w:id="1111432913">
              <w:marLeft w:val="150"/>
              <w:marRight w:val="0"/>
              <w:marTop w:val="0"/>
              <w:marBottom w:val="0"/>
              <w:divBdr>
                <w:top w:val="none" w:sz="0" w:space="0" w:color="auto"/>
                <w:left w:val="none" w:sz="0" w:space="0" w:color="auto"/>
                <w:bottom w:val="none" w:sz="0" w:space="0" w:color="auto"/>
                <w:right w:val="none" w:sz="0" w:space="0" w:color="auto"/>
              </w:divBdr>
              <w:divsChild>
                <w:div w:id="1090586456">
                  <w:marLeft w:val="0"/>
                  <w:marRight w:val="0"/>
                  <w:marTop w:val="0"/>
                  <w:marBottom w:val="0"/>
                  <w:divBdr>
                    <w:top w:val="none" w:sz="0" w:space="0" w:color="auto"/>
                    <w:left w:val="none" w:sz="0" w:space="0" w:color="auto"/>
                    <w:bottom w:val="none" w:sz="0" w:space="0" w:color="auto"/>
                    <w:right w:val="none" w:sz="0" w:space="0" w:color="auto"/>
                  </w:divBdr>
                  <w:divsChild>
                    <w:div w:id="953442182">
                      <w:marLeft w:val="0"/>
                      <w:marRight w:val="0"/>
                      <w:marTop w:val="0"/>
                      <w:marBottom w:val="0"/>
                      <w:divBdr>
                        <w:top w:val="single" w:sz="2" w:space="0" w:color="DCDCDC"/>
                        <w:left w:val="single" w:sz="6" w:space="0" w:color="DCDCDC"/>
                        <w:bottom w:val="single" w:sz="6" w:space="0" w:color="DCDCDC"/>
                        <w:right w:val="single" w:sz="6" w:space="0" w:color="DCDCDC"/>
                      </w:divBdr>
                    </w:div>
                  </w:divsChild>
                </w:div>
              </w:divsChild>
            </w:div>
          </w:divsChild>
        </w:div>
      </w:divsChild>
    </w:div>
    <w:div w:id="741487876">
      <w:bodyDiv w:val="1"/>
      <w:marLeft w:val="0"/>
      <w:marRight w:val="0"/>
      <w:marTop w:val="0"/>
      <w:marBottom w:val="0"/>
      <w:divBdr>
        <w:top w:val="none" w:sz="0" w:space="0" w:color="auto"/>
        <w:left w:val="none" w:sz="0" w:space="0" w:color="auto"/>
        <w:bottom w:val="none" w:sz="0" w:space="0" w:color="auto"/>
        <w:right w:val="none" w:sz="0" w:space="0" w:color="auto"/>
      </w:divBdr>
    </w:div>
    <w:div w:id="1093281804">
      <w:bodyDiv w:val="1"/>
      <w:marLeft w:val="0"/>
      <w:marRight w:val="0"/>
      <w:marTop w:val="0"/>
      <w:marBottom w:val="0"/>
      <w:divBdr>
        <w:top w:val="none" w:sz="0" w:space="0" w:color="auto"/>
        <w:left w:val="none" w:sz="0" w:space="0" w:color="auto"/>
        <w:bottom w:val="none" w:sz="0" w:space="0" w:color="auto"/>
        <w:right w:val="none" w:sz="0" w:space="0" w:color="auto"/>
      </w:divBdr>
      <w:divsChild>
        <w:div w:id="2030184282">
          <w:marLeft w:val="0"/>
          <w:marRight w:val="0"/>
          <w:marTop w:val="0"/>
          <w:marBottom w:val="0"/>
          <w:divBdr>
            <w:top w:val="none" w:sz="0" w:space="0" w:color="auto"/>
            <w:left w:val="none" w:sz="0" w:space="0" w:color="auto"/>
            <w:bottom w:val="none" w:sz="0" w:space="0" w:color="auto"/>
            <w:right w:val="none" w:sz="0" w:space="0" w:color="auto"/>
          </w:divBdr>
          <w:divsChild>
            <w:div w:id="1691223871">
              <w:marLeft w:val="0"/>
              <w:marRight w:val="0"/>
              <w:marTop w:val="0"/>
              <w:marBottom w:val="0"/>
              <w:divBdr>
                <w:top w:val="none" w:sz="0" w:space="0" w:color="auto"/>
                <w:left w:val="none" w:sz="0" w:space="0" w:color="auto"/>
                <w:bottom w:val="none" w:sz="0" w:space="0" w:color="auto"/>
                <w:right w:val="none" w:sz="0" w:space="0" w:color="auto"/>
              </w:divBdr>
              <w:divsChild>
                <w:div w:id="102914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31679">
      <w:bodyDiv w:val="1"/>
      <w:marLeft w:val="0"/>
      <w:marRight w:val="0"/>
      <w:marTop w:val="0"/>
      <w:marBottom w:val="0"/>
      <w:divBdr>
        <w:top w:val="none" w:sz="0" w:space="0" w:color="auto"/>
        <w:left w:val="none" w:sz="0" w:space="0" w:color="auto"/>
        <w:bottom w:val="none" w:sz="0" w:space="0" w:color="auto"/>
        <w:right w:val="none" w:sz="0" w:space="0" w:color="auto"/>
      </w:divBdr>
    </w:div>
    <w:div w:id="1275093143">
      <w:bodyDiv w:val="1"/>
      <w:marLeft w:val="0"/>
      <w:marRight w:val="0"/>
      <w:marTop w:val="0"/>
      <w:marBottom w:val="0"/>
      <w:divBdr>
        <w:top w:val="none" w:sz="0" w:space="0" w:color="auto"/>
        <w:left w:val="none" w:sz="0" w:space="0" w:color="auto"/>
        <w:bottom w:val="none" w:sz="0" w:space="0" w:color="auto"/>
        <w:right w:val="none" w:sz="0" w:space="0" w:color="auto"/>
      </w:divBdr>
      <w:divsChild>
        <w:div w:id="1230577528">
          <w:marLeft w:val="0"/>
          <w:marRight w:val="0"/>
          <w:marTop w:val="0"/>
          <w:marBottom w:val="0"/>
          <w:divBdr>
            <w:top w:val="none" w:sz="0" w:space="0" w:color="auto"/>
            <w:left w:val="none" w:sz="0" w:space="0" w:color="auto"/>
            <w:bottom w:val="none" w:sz="0" w:space="0" w:color="auto"/>
            <w:right w:val="none" w:sz="0" w:space="0" w:color="auto"/>
          </w:divBdr>
          <w:divsChild>
            <w:div w:id="675696951">
              <w:marLeft w:val="0"/>
              <w:marRight w:val="0"/>
              <w:marTop w:val="0"/>
              <w:marBottom w:val="0"/>
              <w:divBdr>
                <w:top w:val="none" w:sz="0" w:space="0" w:color="auto"/>
                <w:left w:val="none" w:sz="0" w:space="0" w:color="auto"/>
                <w:bottom w:val="none" w:sz="0" w:space="0" w:color="auto"/>
                <w:right w:val="none" w:sz="0" w:space="0" w:color="auto"/>
              </w:divBdr>
              <w:divsChild>
                <w:div w:id="2084985867">
                  <w:marLeft w:val="0"/>
                  <w:marRight w:val="0"/>
                  <w:marTop w:val="0"/>
                  <w:marBottom w:val="0"/>
                  <w:divBdr>
                    <w:top w:val="none" w:sz="0" w:space="0" w:color="auto"/>
                    <w:left w:val="none" w:sz="0" w:space="0" w:color="auto"/>
                    <w:bottom w:val="none" w:sz="0" w:space="0" w:color="auto"/>
                    <w:right w:val="none" w:sz="0" w:space="0" w:color="auto"/>
                  </w:divBdr>
                  <w:divsChild>
                    <w:div w:id="7884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7664">
      <w:bodyDiv w:val="1"/>
      <w:marLeft w:val="0"/>
      <w:marRight w:val="0"/>
      <w:marTop w:val="0"/>
      <w:marBottom w:val="0"/>
      <w:divBdr>
        <w:top w:val="none" w:sz="0" w:space="0" w:color="auto"/>
        <w:left w:val="none" w:sz="0" w:space="0" w:color="auto"/>
        <w:bottom w:val="none" w:sz="0" w:space="0" w:color="auto"/>
        <w:right w:val="none" w:sz="0" w:space="0" w:color="auto"/>
      </w:divBdr>
      <w:divsChild>
        <w:div w:id="1436554817">
          <w:marLeft w:val="0"/>
          <w:marRight w:val="0"/>
          <w:marTop w:val="0"/>
          <w:marBottom w:val="0"/>
          <w:divBdr>
            <w:top w:val="none" w:sz="0" w:space="0" w:color="auto"/>
            <w:left w:val="none" w:sz="0" w:space="0" w:color="auto"/>
            <w:bottom w:val="none" w:sz="0" w:space="0" w:color="auto"/>
            <w:right w:val="none" w:sz="0" w:space="0" w:color="auto"/>
          </w:divBdr>
          <w:divsChild>
            <w:div w:id="571433252">
              <w:marLeft w:val="0"/>
              <w:marRight w:val="0"/>
              <w:marTop w:val="0"/>
              <w:marBottom w:val="0"/>
              <w:divBdr>
                <w:top w:val="none" w:sz="0" w:space="0" w:color="auto"/>
                <w:left w:val="none" w:sz="0" w:space="0" w:color="auto"/>
                <w:bottom w:val="none" w:sz="0" w:space="0" w:color="auto"/>
                <w:right w:val="none" w:sz="0" w:space="0" w:color="auto"/>
              </w:divBdr>
              <w:divsChild>
                <w:div w:id="1665039753">
                  <w:marLeft w:val="0"/>
                  <w:marRight w:val="0"/>
                  <w:marTop w:val="0"/>
                  <w:marBottom w:val="0"/>
                  <w:divBdr>
                    <w:top w:val="none" w:sz="0" w:space="0" w:color="auto"/>
                    <w:left w:val="none" w:sz="0" w:space="0" w:color="auto"/>
                    <w:bottom w:val="none" w:sz="0" w:space="0" w:color="auto"/>
                    <w:right w:val="none" w:sz="0" w:space="0" w:color="auto"/>
                  </w:divBdr>
                  <w:divsChild>
                    <w:div w:id="883297750">
                      <w:marLeft w:val="0"/>
                      <w:marRight w:val="0"/>
                      <w:marTop w:val="0"/>
                      <w:marBottom w:val="0"/>
                      <w:divBdr>
                        <w:top w:val="none" w:sz="0" w:space="0" w:color="auto"/>
                        <w:left w:val="none" w:sz="0" w:space="0" w:color="auto"/>
                        <w:bottom w:val="none" w:sz="0" w:space="0" w:color="auto"/>
                        <w:right w:val="none" w:sz="0" w:space="0" w:color="auto"/>
                      </w:divBdr>
                      <w:divsChild>
                        <w:div w:id="1431193406">
                          <w:marLeft w:val="0"/>
                          <w:marRight w:val="0"/>
                          <w:marTop w:val="0"/>
                          <w:marBottom w:val="0"/>
                          <w:divBdr>
                            <w:top w:val="none" w:sz="0" w:space="0" w:color="auto"/>
                            <w:left w:val="none" w:sz="0" w:space="0" w:color="auto"/>
                            <w:bottom w:val="none" w:sz="0" w:space="0" w:color="auto"/>
                            <w:right w:val="none" w:sz="0" w:space="0" w:color="auto"/>
                          </w:divBdr>
                        </w:div>
                        <w:div w:id="201591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0012">
      <w:bodyDiv w:val="1"/>
      <w:marLeft w:val="0"/>
      <w:marRight w:val="0"/>
      <w:marTop w:val="0"/>
      <w:marBottom w:val="0"/>
      <w:divBdr>
        <w:top w:val="none" w:sz="0" w:space="0" w:color="auto"/>
        <w:left w:val="none" w:sz="0" w:space="0" w:color="auto"/>
        <w:bottom w:val="none" w:sz="0" w:space="0" w:color="auto"/>
        <w:right w:val="none" w:sz="0" w:space="0" w:color="auto"/>
      </w:divBdr>
    </w:div>
    <w:div w:id="1683581604">
      <w:bodyDiv w:val="1"/>
      <w:marLeft w:val="0"/>
      <w:marRight w:val="0"/>
      <w:marTop w:val="0"/>
      <w:marBottom w:val="0"/>
      <w:divBdr>
        <w:top w:val="none" w:sz="0" w:space="0" w:color="auto"/>
        <w:left w:val="none" w:sz="0" w:space="0" w:color="auto"/>
        <w:bottom w:val="none" w:sz="0" w:space="0" w:color="auto"/>
        <w:right w:val="none" w:sz="0" w:space="0" w:color="auto"/>
      </w:divBdr>
      <w:divsChild>
        <w:div w:id="189033792">
          <w:marLeft w:val="0"/>
          <w:marRight w:val="0"/>
          <w:marTop w:val="0"/>
          <w:marBottom w:val="0"/>
          <w:divBdr>
            <w:top w:val="none" w:sz="0" w:space="0" w:color="auto"/>
            <w:left w:val="none" w:sz="0" w:space="0" w:color="auto"/>
            <w:bottom w:val="none" w:sz="0" w:space="0" w:color="auto"/>
            <w:right w:val="none" w:sz="0" w:space="0" w:color="auto"/>
          </w:divBdr>
          <w:divsChild>
            <w:div w:id="59914881">
              <w:marLeft w:val="0"/>
              <w:marRight w:val="0"/>
              <w:marTop w:val="0"/>
              <w:marBottom w:val="0"/>
              <w:divBdr>
                <w:top w:val="none" w:sz="0" w:space="0" w:color="auto"/>
                <w:left w:val="none" w:sz="0" w:space="0" w:color="auto"/>
                <w:bottom w:val="none" w:sz="0" w:space="0" w:color="auto"/>
                <w:right w:val="none" w:sz="0" w:space="0" w:color="auto"/>
              </w:divBdr>
              <w:divsChild>
                <w:div w:id="1000959931">
                  <w:marLeft w:val="0"/>
                  <w:marRight w:val="0"/>
                  <w:marTop w:val="0"/>
                  <w:marBottom w:val="0"/>
                  <w:divBdr>
                    <w:top w:val="none" w:sz="0" w:space="0" w:color="auto"/>
                    <w:left w:val="none" w:sz="0" w:space="0" w:color="auto"/>
                    <w:bottom w:val="none" w:sz="0" w:space="0" w:color="auto"/>
                    <w:right w:val="none" w:sz="0" w:space="0" w:color="auto"/>
                  </w:divBdr>
                  <w:divsChild>
                    <w:div w:id="230621444">
                      <w:marLeft w:val="0"/>
                      <w:marRight w:val="0"/>
                      <w:marTop w:val="210"/>
                      <w:marBottom w:val="225"/>
                      <w:divBdr>
                        <w:top w:val="none" w:sz="0" w:space="0" w:color="auto"/>
                        <w:left w:val="none" w:sz="0" w:space="0" w:color="auto"/>
                        <w:bottom w:val="none" w:sz="0" w:space="0" w:color="auto"/>
                        <w:right w:val="none" w:sz="0" w:space="0" w:color="auto"/>
                      </w:divBdr>
                      <w:divsChild>
                        <w:div w:id="1510412019">
                          <w:marLeft w:val="105"/>
                          <w:marRight w:val="105"/>
                          <w:marTop w:val="0"/>
                          <w:marBottom w:val="0"/>
                          <w:divBdr>
                            <w:top w:val="none" w:sz="0" w:space="0" w:color="auto"/>
                            <w:left w:val="none" w:sz="0" w:space="0" w:color="auto"/>
                            <w:bottom w:val="single" w:sz="6" w:space="0" w:color="D9D9D9"/>
                            <w:right w:val="none" w:sz="0" w:space="0" w:color="auto"/>
                          </w:divBdr>
                          <w:divsChild>
                            <w:div w:id="688024796">
                              <w:marLeft w:val="0"/>
                              <w:marRight w:val="0"/>
                              <w:marTop w:val="105"/>
                              <w:marBottom w:val="105"/>
                              <w:divBdr>
                                <w:top w:val="none" w:sz="0" w:space="0" w:color="auto"/>
                                <w:left w:val="none" w:sz="0" w:space="0" w:color="auto"/>
                                <w:bottom w:val="none" w:sz="0" w:space="0" w:color="auto"/>
                                <w:right w:val="none" w:sz="0" w:space="0" w:color="auto"/>
                              </w:divBdr>
                              <w:divsChild>
                                <w:div w:id="1399013985">
                                  <w:marLeft w:val="0"/>
                                  <w:marRight w:val="0"/>
                                  <w:marTop w:val="0"/>
                                  <w:marBottom w:val="0"/>
                                  <w:divBdr>
                                    <w:top w:val="none" w:sz="0" w:space="0" w:color="auto"/>
                                    <w:left w:val="none" w:sz="0" w:space="0" w:color="auto"/>
                                    <w:bottom w:val="none" w:sz="0" w:space="0" w:color="auto"/>
                                    <w:right w:val="none" w:sz="0" w:space="0" w:color="auto"/>
                                  </w:divBdr>
                                  <w:divsChild>
                                    <w:div w:id="2018189997">
                                      <w:marLeft w:val="0"/>
                                      <w:marRight w:val="0"/>
                                      <w:marTop w:val="0"/>
                                      <w:marBottom w:val="0"/>
                                      <w:divBdr>
                                        <w:top w:val="none" w:sz="0" w:space="0" w:color="auto"/>
                                        <w:left w:val="none" w:sz="0" w:space="0" w:color="auto"/>
                                        <w:bottom w:val="none" w:sz="0" w:space="0" w:color="auto"/>
                                        <w:right w:val="none" w:sz="0" w:space="0" w:color="auto"/>
                                      </w:divBdr>
                                      <w:divsChild>
                                        <w:div w:id="179708367">
                                          <w:marLeft w:val="0"/>
                                          <w:marRight w:val="0"/>
                                          <w:marTop w:val="0"/>
                                          <w:marBottom w:val="0"/>
                                          <w:divBdr>
                                            <w:top w:val="none" w:sz="0" w:space="0" w:color="auto"/>
                                            <w:left w:val="none" w:sz="0" w:space="0" w:color="auto"/>
                                            <w:bottom w:val="none" w:sz="0" w:space="0" w:color="auto"/>
                                            <w:right w:val="none" w:sz="0" w:space="0" w:color="auto"/>
                                          </w:divBdr>
                                        </w:div>
                                        <w:div w:id="195705925">
                                          <w:marLeft w:val="0"/>
                                          <w:marRight w:val="0"/>
                                          <w:marTop w:val="0"/>
                                          <w:marBottom w:val="0"/>
                                          <w:divBdr>
                                            <w:top w:val="none" w:sz="0" w:space="0" w:color="auto"/>
                                            <w:left w:val="none" w:sz="0" w:space="0" w:color="auto"/>
                                            <w:bottom w:val="none" w:sz="0" w:space="0" w:color="auto"/>
                                            <w:right w:val="none" w:sz="0" w:space="0" w:color="auto"/>
                                          </w:divBdr>
                                        </w:div>
                                        <w:div w:id="249121566">
                                          <w:marLeft w:val="0"/>
                                          <w:marRight w:val="0"/>
                                          <w:marTop w:val="0"/>
                                          <w:marBottom w:val="0"/>
                                          <w:divBdr>
                                            <w:top w:val="none" w:sz="0" w:space="0" w:color="auto"/>
                                            <w:left w:val="none" w:sz="0" w:space="0" w:color="auto"/>
                                            <w:bottom w:val="none" w:sz="0" w:space="0" w:color="auto"/>
                                            <w:right w:val="none" w:sz="0" w:space="0" w:color="auto"/>
                                          </w:divBdr>
                                        </w:div>
                                        <w:div w:id="583883554">
                                          <w:marLeft w:val="0"/>
                                          <w:marRight w:val="0"/>
                                          <w:marTop w:val="0"/>
                                          <w:marBottom w:val="0"/>
                                          <w:divBdr>
                                            <w:top w:val="none" w:sz="0" w:space="0" w:color="auto"/>
                                            <w:left w:val="none" w:sz="0" w:space="0" w:color="auto"/>
                                            <w:bottom w:val="none" w:sz="0" w:space="0" w:color="auto"/>
                                            <w:right w:val="none" w:sz="0" w:space="0" w:color="auto"/>
                                          </w:divBdr>
                                        </w:div>
                                        <w:div w:id="790518524">
                                          <w:marLeft w:val="0"/>
                                          <w:marRight w:val="0"/>
                                          <w:marTop w:val="0"/>
                                          <w:marBottom w:val="0"/>
                                          <w:divBdr>
                                            <w:top w:val="none" w:sz="0" w:space="0" w:color="auto"/>
                                            <w:left w:val="none" w:sz="0" w:space="0" w:color="auto"/>
                                            <w:bottom w:val="none" w:sz="0" w:space="0" w:color="auto"/>
                                            <w:right w:val="none" w:sz="0" w:space="0" w:color="auto"/>
                                          </w:divBdr>
                                        </w:div>
                                        <w:div w:id="957638573">
                                          <w:marLeft w:val="0"/>
                                          <w:marRight w:val="0"/>
                                          <w:marTop w:val="0"/>
                                          <w:marBottom w:val="0"/>
                                          <w:divBdr>
                                            <w:top w:val="none" w:sz="0" w:space="0" w:color="auto"/>
                                            <w:left w:val="none" w:sz="0" w:space="0" w:color="auto"/>
                                            <w:bottom w:val="none" w:sz="0" w:space="0" w:color="auto"/>
                                            <w:right w:val="none" w:sz="0" w:space="0" w:color="auto"/>
                                          </w:divBdr>
                                        </w:div>
                                        <w:div w:id="1278020919">
                                          <w:marLeft w:val="0"/>
                                          <w:marRight w:val="0"/>
                                          <w:marTop w:val="0"/>
                                          <w:marBottom w:val="0"/>
                                          <w:divBdr>
                                            <w:top w:val="none" w:sz="0" w:space="0" w:color="auto"/>
                                            <w:left w:val="none" w:sz="0" w:space="0" w:color="auto"/>
                                            <w:bottom w:val="none" w:sz="0" w:space="0" w:color="auto"/>
                                            <w:right w:val="none" w:sz="0" w:space="0" w:color="auto"/>
                                          </w:divBdr>
                                        </w:div>
                                        <w:div w:id="1305549526">
                                          <w:marLeft w:val="0"/>
                                          <w:marRight w:val="0"/>
                                          <w:marTop w:val="0"/>
                                          <w:marBottom w:val="0"/>
                                          <w:divBdr>
                                            <w:top w:val="none" w:sz="0" w:space="0" w:color="auto"/>
                                            <w:left w:val="none" w:sz="0" w:space="0" w:color="auto"/>
                                            <w:bottom w:val="none" w:sz="0" w:space="0" w:color="auto"/>
                                            <w:right w:val="none" w:sz="0" w:space="0" w:color="auto"/>
                                          </w:divBdr>
                                        </w:div>
                                        <w:div w:id="15098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69571">
                      <w:marLeft w:val="0"/>
                      <w:marRight w:val="0"/>
                      <w:marTop w:val="210"/>
                      <w:marBottom w:val="0"/>
                      <w:divBdr>
                        <w:top w:val="none" w:sz="0" w:space="0" w:color="auto"/>
                        <w:left w:val="none" w:sz="0" w:space="0" w:color="auto"/>
                        <w:bottom w:val="none" w:sz="0" w:space="0" w:color="auto"/>
                        <w:right w:val="none" w:sz="0" w:space="0" w:color="auto"/>
                      </w:divBdr>
                      <w:divsChild>
                        <w:div w:id="262029954">
                          <w:marLeft w:val="0"/>
                          <w:marRight w:val="0"/>
                          <w:marTop w:val="0"/>
                          <w:marBottom w:val="0"/>
                          <w:divBdr>
                            <w:top w:val="none" w:sz="0" w:space="0" w:color="auto"/>
                            <w:left w:val="none" w:sz="0" w:space="0" w:color="auto"/>
                            <w:bottom w:val="none" w:sz="0" w:space="0" w:color="auto"/>
                            <w:right w:val="none" w:sz="0" w:space="0" w:color="auto"/>
                          </w:divBdr>
                          <w:divsChild>
                            <w:div w:id="1891261010">
                              <w:marLeft w:val="0"/>
                              <w:marRight w:val="0"/>
                              <w:marTop w:val="0"/>
                              <w:marBottom w:val="0"/>
                              <w:divBdr>
                                <w:top w:val="none" w:sz="0" w:space="0" w:color="auto"/>
                                <w:left w:val="none" w:sz="0" w:space="0" w:color="auto"/>
                                <w:bottom w:val="none" w:sz="0" w:space="0" w:color="auto"/>
                                <w:right w:val="none" w:sz="0" w:space="0" w:color="auto"/>
                              </w:divBdr>
                              <w:divsChild>
                                <w:div w:id="1476487512">
                                  <w:marLeft w:val="105"/>
                                  <w:marRight w:val="105"/>
                                  <w:marTop w:val="0"/>
                                  <w:marBottom w:val="0"/>
                                  <w:divBdr>
                                    <w:top w:val="none" w:sz="0" w:space="0" w:color="auto"/>
                                    <w:left w:val="none" w:sz="0" w:space="0" w:color="auto"/>
                                    <w:bottom w:val="none" w:sz="0" w:space="0" w:color="auto"/>
                                    <w:right w:val="none" w:sz="0" w:space="0" w:color="auto"/>
                                  </w:divBdr>
                                </w:div>
                              </w:divsChild>
                            </w:div>
                          </w:divsChild>
                        </w:div>
                      </w:divsChild>
                    </w:div>
                    <w:div w:id="1617908726">
                      <w:marLeft w:val="0"/>
                      <w:marRight w:val="0"/>
                      <w:marTop w:val="0"/>
                      <w:marBottom w:val="0"/>
                      <w:divBdr>
                        <w:top w:val="none" w:sz="0" w:space="0" w:color="auto"/>
                        <w:left w:val="none" w:sz="0" w:space="0" w:color="auto"/>
                        <w:bottom w:val="single" w:sz="6" w:space="0" w:color="AAAAAA"/>
                        <w:right w:val="none" w:sz="0" w:space="0" w:color="auto"/>
                      </w:divBdr>
                      <w:divsChild>
                        <w:div w:id="1624341345">
                          <w:marLeft w:val="0"/>
                          <w:marRight w:val="0"/>
                          <w:marTop w:val="0"/>
                          <w:marBottom w:val="0"/>
                          <w:divBdr>
                            <w:top w:val="none" w:sz="0" w:space="0" w:color="auto"/>
                            <w:left w:val="none" w:sz="0" w:space="0" w:color="auto"/>
                            <w:bottom w:val="none" w:sz="0" w:space="0" w:color="auto"/>
                            <w:right w:val="none" w:sz="0" w:space="0" w:color="auto"/>
                          </w:divBdr>
                          <w:divsChild>
                            <w:div w:id="395781179">
                              <w:marLeft w:val="0"/>
                              <w:marRight w:val="0"/>
                              <w:marTop w:val="0"/>
                              <w:marBottom w:val="0"/>
                              <w:divBdr>
                                <w:top w:val="none" w:sz="0" w:space="0" w:color="auto"/>
                                <w:left w:val="none" w:sz="0" w:space="0" w:color="auto"/>
                                <w:bottom w:val="none" w:sz="0" w:space="0" w:color="auto"/>
                                <w:right w:val="none" w:sz="0" w:space="0" w:color="auto"/>
                              </w:divBdr>
                              <w:divsChild>
                                <w:div w:id="193469726">
                                  <w:marLeft w:val="0"/>
                                  <w:marRight w:val="0"/>
                                  <w:marTop w:val="165"/>
                                  <w:marBottom w:val="165"/>
                                  <w:divBdr>
                                    <w:top w:val="none" w:sz="0" w:space="0" w:color="auto"/>
                                    <w:left w:val="none" w:sz="0" w:space="0" w:color="auto"/>
                                    <w:bottom w:val="none" w:sz="0" w:space="0" w:color="auto"/>
                                    <w:right w:val="none" w:sz="0" w:space="0" w:color="auto"/>
                                  </w:divBdr>
                                  <w:divsChild>
                                    <w:div w:id="908927165">
                                      <w:marLeft w:val="0"/>
                                      <w:marRight w:val="0"/>
                                      <w:marTop w:val="0"/>
                                      <w:marBottom w:val="0"/>
                                      <w:divBdr>
                                        <w:top w:val="none" w:sz="0" w:space="0" w:color="auto"/>
                                        <w:left w:val="none" w:sz="0" w:space="0" w:color="auto"/>
                                        <w:bottom w:val="none" w:sz="0" w:space="0" w:color="auto"/>
                                        <w:right w:val="none" w:sz="0" w:space="0" w:color="auto"/>
                                      </w:divBdr>
                                      <w:divsChild>
                                        <w:div w:id="180920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25965">
                              <w:marLeft w:val="0"/>
                              <w:marRight w:val="0"/>
                              <w:marTop w:val="0"/>
                              <w:marBottom w:val="0"/>
                              <w:divBdr>
                                <w:top w:val="none" w:sz="0" w:space="0" w:color="auto"/>
                                <w:left w:val="none" w:sz="0" w:space="0" w:color="auto"/>
                                <w:bottom w:val="none" w:sz="0" w:space="0" w:color="auto"/>
                                <w:right w:val="none" w:sz="0" w:space="0" w:color="auto"/>
                              </w:divBdr>
                              <w:divsChild>
                                <w:div w:id="186218403">
                                  <w:marLeft w:val="0"/>
                                  <w:marRight w:val="0"/>
                                  <w:marTop w:val="0"/>
                                  <w:marBottom w:val="0"/>
                                  <w:divBdr>
                                    <w:top w:val="none" w:sz="0" w:space="0" w:color="auto"/>
                                    <w:left w:val="none" w:sz="0" w:space="0" w:color="auto"/>
                                    <w:bottom w:val="none" w:sz="0" w:space="0" w:color="auto"/>
                                    <w:right w:val="none" w:sz="0" w:space="0" w:color="auto"/>
                                  </w:divBdr>
                                </w:div>
                                <w:div w:id="296840170">
                                  <w:marLeft w:val="0"/>
                                  <w:marRight w:val="0"/>
                                  <w:marTop w:val="0"/>
                                  <w:marBottom w:val="0"/>
                                  <w:divBdr>
                                    <w:top w:val="none" w:sz="0" w:space="0" w:color="auto"/>
                                    <w:left w:val="none" w:sz="0" w:space="0" w:color="auto"/>
                                    <w:bottom w:val="none" w:sz="0" w:space="0" w:color="auto"/>
                                    <w:right w:val="none" w:sz="0" w:space="0" w:color="auto"/>
                                  </w:divBdr>
                                </w:div>
                                <w:div w:id="458497841">
                                  <w:marLeft w:val="0"/>
                                  <w:marRight w:val="0"/>
                                  <w:marTop w:val="0"/>
                                  <w:marBottom w:val="0"/>
                                  <w:divBdr>
                                    <w:top w:val="none" w:sz="0" w:space="0" w:color="auto"/>
                                    <w:left w:val="none" w:sz="0" w:space="0" w:color="auto"/>
                                    <w:bottom w:val="none" w:sz="0" w:space="0" w:color="auto"/>
                                    <w:right w:val="none" w:sz="0" w:space="0" w:color="auto"/>
                                  </w:divBdr>
                                </w:div>
                                <w:div w:id="11231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77189">
              <w:marLeft w:val="0"/>
              <w:marRight w:val="0"/>
              <w:marTop w:val="0"/>
              <w:marBottom w:val="0"/>
              <w:divBdr>
                <w:top w:val="none" w:sz="0" w:space="0" w:color="auto"/>
                <w:left w:val="none" w:sz="0" w:space="0" w:color="auto"/>
                <w:bottom w:val="none" w:sz="0" w:space="0" w:color="auto"/>
                <w:right w:val="none" w:sz="0" w:space="0" w:color="auto"/>
              </w:divBdr>
              <w:divsChild>
                <w:div w:id="704409600">
                  <w:marLeft w:val="0"/>
                  <w:marRight w:val="0"/>
                  <w:marTop w:val="0"/>
                  <w:marBottom w:val="0"/>
                  <w:divBdr>
                    <w:top w:val="none" w:sz="0" w:space="0" w:color="auto"/>
                    <w:left w:val="none" w:sz="0" w:space="0" w:color="auto"/>
                    <w:bottom w:val="none" w:sz="0" w:space="0" w:color="auto"/>
                    <w:right w:val="none" w:sz="0" w:space="0" w:color="auto"/>
                  </w:divBdr>
                </w:div>
                <w:div w:id="2058581265">
                  <w:marLeft w:val="0"/>
                  <w:marRight w:val="0"/>
                  <w:marTop w:val="0"/>
                  <w:marBottom w:val="0"/>
                  <w:divBdr>
                    <w:top w:val="none" w:sz="0" w:space="0" w:color="auto"/>
                    <w:left w:val="none" w:sz="0" w:space="0" w:color="auto"/>
                    <w:bottom w:val="none" w:sz="0" w:space="0" w:color="auto"/>
                    <w:right w:val="none" w:sz="0" w:space="0" w:color="auto"/>
                  </w:divBdr>
                  <w:divsChild>
                    <w:div w:id="1242714611">
                      <w:marLeft w:val="0"/>
                      <w:marRight w:val="0"/>
                      <w:marTop w:val="0"/>
                      <w:marBottom w:val="0"/>
                      <w:divBdr>
                        <w:top w:val="single" w:sz="6" w:space="0" w:color="CFCFCF"/>
                        <w:left w:val="single" w:sz="2" w:space="0" w:color="auto"/>
                        <w:bottom w:val="single" w:sz="6" w:space="0" w:color="A6A6A6"/>
                        <w:right w:val="single" w:sz="2" w:space="0" w:color="auto"/>
                      </w:divBdr>
                      <w:divsChild>
                        <w:div w:id="566646135">
                          <w:marLeft w:val="0"/>
                          <w:marRight w:val="0"/>
                          <w:marTop w:val="0"/>
                          <w:marBottom w:val="0"/>
                          <w:divBdr>
                            <w:top w:val="none" w:sz="0" w:space="0" w:color="auto"/>
                            <w:left w:val="none" w:sz="0" w:space="0" w:color="auto"/>
                            <w:bottom w:val="none" w:sz="0" w:space="0" w:color="auto"/>
                            <w:right w:val="none" w:sz="0" w:space="0" w:color="auto"/>
                          </w:divBdr>
                          <w:divsChild>
                            <w:div w:id="701059294">
                              <w:marLeft w:val="0"/>
                              <w:marRight w:val="0"/>
                              <w:marTop w:val="0"/>
                              <w:marBottom w:val="0"/>
                              <w:divBdr>
                                <w:top w:val="none" w:sz="0" w:space="0" w:color="auto"/>
                                <w:left w:val="none" w:sz="0" w:space="0" w:color="auto"/>
                                <w:bottom w:val="none" w:sz="0" w:space="0" w:color="auto"/>
                                <w:right w:val="none" w:sz="0" w:space="0" w:color="auto"/>
                              </w:divBdr>
                              <w:divsChild>
                                <w:div w:id="227572258">
                                  <w:marLeft w:val="0"/>
                                  <w:marRight w:val="0"/>
                                  <w:marTop w:val="0"/>
                                  <w:marBottom w:val="0"/>
                                  <w:divBdr>
                                    <w:top w:val="none" w:sz="0" w:space="0" w:color="auto"/>
                                    <w:left w:val="none" w:sz="0" w:space="0" w:color="auto"/>
                                    <w:bottom w:val="none" w:sz="0" w:space="0" w:color="auto"/>
                                    <w:right w:val="none" w:sz="0" w:space="0" w:color="auto"/>
                                  </w:divBdr>
                                  <w:divsChild>
                                    <w:div w:id="171840292">
                                      <w:marLeft w:val="0"/>
                                      <w:marRight w:val="0"/>
                                      <w:marTop w:val="0"/>
                                      <w:marBottom w:val="0"/>
                                      <w:divBdr>
                                        <w:top w:val="none" w:sz="0" w:space="0" w:color="auto"/>
                                        <w:left w:val="none" w:sz="0" w:space="0" w:color="auto"/>
                                        <w:bottom w:val="none" w:sz="0" w:space="0" w:color="auto"/>
                                        <w:right w:val="none" w:sz="0" w:space="0" w:color="auto"/>
                                      </w:divBdr>
                                      <w:divsChild>
                                        <w:div w:id="2002585914">
                                          <w:marLeft w:val="0"/>
                                          <w:marRight w:val="0"/>
                                          <w:marTop w:val="0"/>
                                          <w:marBottom w:val="0"/>
                                          <w:divBdr>
                                            <w:top w:val="none" w:sz="0" w:space="0" w:color="auto"/>
                                            <w:left w:val="none" w:sz="0" w:space="0" w:color="auto"/>
                                            <w:bottom w:val="none" w:sz="0" w:space="0" w:color="auto"/>
                                            <w:right w:val="none" w:sz="0" w:space="0" w:color="auto"/>
                                          </w:divBdr>
                                        </w:div>
                                      </w:divsChild>
                                    </w:div>
                                    <w:div w:id="1292713955">
                                      <w:marLeft w:val="0"/>
                                      <w:marRight w:val="0"/>
                                      <w:marTop w:val="0"/>
                                      <w:marBottom w:val="0"/>
                                      <w:divBdr>
                                        <w:top w:val="none" w:sz="0" w:space="0" w:color="auto"/>
                                        <w:left w:val="none" w:sz="0" w:space="0" w:color="auto"/>
                                        <w:bottom w:val="none" w:sz="0" w:space="0" w:color="auto"/>
                                        <w:right w:val="none" w:sz="0" w:space="0" w:color="auto"/>
                                      </w:divBdr>
                                    </w:div>
                                    <w:div w:id="1686126793">
                                      <w:marLeft w:val="0"/>
                                      <w:marRight w:val="0"/>
                                      <w:marTop w:val="0"/>
                                      <w:marBottom w:val="0"/>
                                      <w:divBdr>
                                        <w:top w:val="none" w:sz="0" w:space="0" w:color="auto"/>
                                        <w:left w:val="none" w:sz="0" w:space="0" w:color="auto"/>
                                        <w:bottom w:val="none" w:sz="0" w:space="0" w:color="auto"/>
                                        <w:right w:val="none" w:sz="0" w:space="0" w:color="auto"/>
                                      </w:divBdr>
                                      <w:divsChild>
                                        <w:div w:id="107508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9358">
                              <w:marLeft w:val="0"/>
                              <w:marRight w:val="0"/>
                              <w:marTop w:val="0"/>
                              <w:marBottom w:val="0"/>
                              <w:divBdr>
                                <w:top w:val="none" w:sz="0" w:space="0" w:color="auto"/>
                                <w:left w:val="none" w:sz="0" w:space="0" w:color="auto"/>
                                <w:bottom w:val="none" w:sz="0" w:space="0" w:color="auto"/>
                                <w:right w:val="none" w:sz="0" w:space="0" w:color="auto"/>
                              </w:divBdr>
                              <w:divsChild>
                                <w:div w:id="1295981618">
                                  <w:marLeft w:val="0"/>
                                  <w:marRight w:val="0"/>
                                  <w:marTop w:val="0"/>
                                  <w:marBottom w:val="0"/>
                                  <w:divBdr>
                                    <w:top w:val="none" w:sz="0" w:space="0" w:color="auto"/>
                                    <w:left w:val="none" w:sz="0" w:space="0" w:color="auto"/>
                                    <w:bottom w:val="none" w:sz="0" w:space="0" w:color="auto"/>
                                    <w:right w:val="none" w:sz="0" w:space="0" w:color="auto"/>
                                  </w:divBdr>
                                  <w:divsChild>
                                    <w:div w:id="116681213">
                                      <w:marLeft w:val="0"/>
                                      <w:marRight w:val="0"/>
                                      <w:marTop w:val="0"/>
                                      <w:marBottom w:val="0"/>
                                      <w:divBdr>
                                        <w:top w:val="none" w:sz="0" w:space="0" w:color="auto"/>
                                        <w:left w:val="none" w:sz="0" w:space="0" w:color="auto"/>
                                        <w:bottom w:val="none" w:sz="0" w:space="0" w:color="auto"/>
                                        <w:right w:val="none" w:sz="0" w:space="0" w:color="auto"/>
                                      </w:divBdr>
                                      <w:divsChild>
                                        <w:div w:id="348718928">
                                          <w:marLeft w:val="0"/>
                                          <w:marRight w:val="0"/>
                                          <w:marTop w:val="0"/>
                                          <w:marBottom w:val="0"/>
                                          <w:divBdr>
                                            <w:top w:val="none" w:sz="0" w:space="0" w:color="auto"/>
                                            <w:left w:val="none" w:sz="0" w:space="0" w:color="auto"/>
                                            <w:bottom w:val="none" w:sz="0" w:space="0" w:color="auto"/>
                                            <w:right w:val="none" w:sz="0" w:space="0" w:color="auto"/>
                                          </w:divBdr>
                                          <w:divsChild>
                                            <w:div w:id="10436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689216">
                                      <w:marLeft w:val="0"/>
                                      <w:marRight w:val="0"/>
                                      <w:marTop w:val="0"/>
                                      <w:marBottom w:val="0"/>
                                      <w:divBdr>
                                        <w:top w:val="none" w:sz="0" w:space="0" w:color="auto"/>
                                        <w:left w:val="none" w:sz="0" w:space="0" w:color="auto"/>
                                        <w:bottom w:val="none" w:sz="0" w:space="0" w:color="auto"/>
                                        <w:right w:val="none" w:sz="0" w:space="0" w:color="auto"/>
                                      </w:divBdr>
                                    </w:div>
                                    <w:div w:id="1682009621">
                                      <w:marLeft w:val="0"/>
                                      <w:marRight w:val="0"/>
                                      <w:marTop w:val="0"/>
                                      <w:marBottom w:val="0"/>
                                      <w:divBdr>
                                        <w:top w:val="none" w:sz="0" w:space="0" w:color="auto"/>
                                        <w:left w:val="none" w:sz="0" w:space="0" w:color="auto"/>
                                        <w:bottom w:val="none" w:sz="0" w:space="0" w:color="auto"/>
                                        <w:right w:val="none" w:sz="0" w:space="0" w:color="auto"/>
                                      </w:divBdr>
                                      <w:divsChild>
                                        <w:div w:id="1765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79964">
                              <w:marLeft w:val="0"/>
                              <w:marRight w:val="0"/>
                              <w:marTop w:val="0"/>
                              <w:marBottom w:val="0"/>
                              <w:divBdr>
                                <w:top w:val="none" w:sz="0" w:space="0" w:color="auto"/>
                                <w:left w:val="none" w:sz="0" w:space="0" w:color="auto"/>
                                <w:bottom w:val="none" w:sz="0" w:space="0" w:color="auto"/>
                                <w:right w:val="none" w:sz="0" w:space="0" w:color="auto"/>
                              </w:divBdr>
                              <w:divsChild>
                                <w:div w:id="1839924046">
                                  <w:marLeft w:val="0"/>
                                  <w:marRight w:val="0"/>
                                  <w:marTop w:val="0"/>
                                  <w:marBottom w:val="0"/>
                                  <w:divBdr>
                                    <w:top w:val="none" w:sz="0" w:space="0" w:color="auto"/>
                                    <w:left w:val="none" w:sz="0" w:space="0" w:color="auto"/>
                                    <w:bottom w:val="none" w:sz="0" w:space="0" w:color="auto"/>
                                    <w:right w:val="none" w:sz="0" w:space="0" w:color="auto"/>
                                  </w:divBdr>
                                  <w:divsChild>
                                    <w:div w:id="475686674">
                                      <w:marLeft w:val="0"/>
                                      <w:marRight w:val="0"/>
                                      <w:marTop w:val="0"/>
                                      <w:marBottom w:val="0"/>
                                      <w:divBdr>
                                        <w:top w:val="none" w:sz="0" w:space="0" w:color="auto"/>
                                        <w:left w:val="none" w:sz="0" w:space="0" w:color="auto"/>
                                        <w:bottom w:val="none" w:sz="0" w:space="0" w:color="auto"/>
                                        <w:right w:val="none" w:sz="0" w:space="0" w:color="auto"/>
                                      </w:divBdr>
                                      <w:divsChild>
                                        <w:div w:id="507672580">
                                          <w:marLeft w:val="0"/>
                                          <w:marRight w:val="0"/>
                                          <w:marTop w:val="0"/>
                                          <w:marBottom w:val="0"/>
                                          <w:divBdr>
                                            <w:top w:val="none" w:sz="0" w:space="0" w:color="auto"/>
                                            <w:left w:val="none" w:sz="0" w:space="0" w:color="auto"/>
                                            <w:bottom w:val="none" w:sz="0" w:space="0" w:color="auto"/>
                                            <w:right w:val="none" w:sz="0" w:space="0" w:color="auto"/>
                                          </w:divBdr>
                                        </w:div>
                                        <w:div w:id="863590544">
                                          <w:marLeft w:val="0"/>
                                          <w:marRight w:val="0"/>
                                          <w:marTop w:val="0"/>
                                          <w:marBottom w:val="0"/>
                                          <w:divBdr>
                                            <w:top w:val="none" w:sz="0" w:space="0" w:color="auto"/>
                                            <w:left w:val="none" w:sz="0" w:space="0" w:color="auto"/>
                                            <w:bottom w:val="none" w:sz="0" w:space="0" w:color="auto"/>
                                            <w:right w:val="none" w:sz="0" w:space="0" w:color="auto"/>
                                          </w:divBdr>
                                        </w:div>
                                        <w:div w:id="969747574">
                                          <w:marLeft w:val="0"/>
                                          <w:marRight w:val="0"/>
                                          <w:marTop w:val="0"/>
                                          <w:marBottom w:val="0"/>
                                          <w:divBdr>
                                            <w:top w:val="none" w:sz="0" w:space="0" w:color="auto"/>
                                            <w:left w:val="none" w:sz="0" w:space="0" w:color="auto"/>
                                            <w:bottom w:val="none" w:sz="0" w:space="0" w:color="auto"/>
                                            <w:right w:val="none" w:sz="0" w:space="0" w:color="auto"/>
                                          </w:divBdr>
                                        </w:div>
                                        <w:div w:id="1736777204">
                                          <w:marLeft w:val="0"/>
                                          <w:marRight w:val="0"/>
                                          <w:marTop w:val="0"/>
                                          <w:marBottom w:val="0"/>
                                          <w:divBdr>
                                            <w:top w:val="none" w:sz="0" w:space="0" w:color="auto"/>
                                            <w:left w:val="none" w:sz="0" w:space="0" w:color="auto"/>
                                            <w:bottom w:val="none" w:sz="0" w:space="0" w:color="auto"/>
                                            <w:right w:val="none" w:sz="0" w:space="0" w:color="auto"/>
                                          </w:divBdr>
                                        </w:div>
                                      </w:divsChild>
                                    </w:div>
                                    <w:div w:id="602036408">
                                      <w:marLeft w:val="0"/>
                                      <w:marRight w:val="0"/>
                                      <w:marTop w:val="0"/>
                                      <w:marBottom w:val="0"/>
                                      <w:divBdr>
                                        <w:top w:val="none" w:sz="0" w:space="0" w:color="auto"/>
                                        <w:left w:val="none" w:sz="0" w:space="0" w:color="auto"/>
                                        <w:bottom w:val="none" w:sz="0" w:space="0" w:color="auto"/>
                                        <w:right w:val="none" w:sz="0" w:space="0" w:color="auto"/>
                                      </w:divBdr>
                                      <w:divsChild>
                                        <w:div w:id="272174495">
                                          <w:marLeft w:val="0"/>
                                          <w:marRight w:val="0"/>
                                          <w:marTop w:val="0"/>
                                          <w:marBottom w:val="0"/>
                                          <w:divBdr>
                                            <w:top w:val="none" w:sz="0" w:space="0" w:color="auto"/>
                                            <w:left w:val="none" w:sz="0" w:space="0" w:color="auto"/>
                                            <w:bottom w:val="none" w:sz="0" w:space="0" w:color="auto"/>
                                            <w:right w:val="none" w:sz="0" w:space="0" w:color="auto"/>
                                          </w:divBdr>
                                        </w:div>
                                        <w:div w:id="641033971">
                                          <w:marLeft w:val="0"/>
                                          <w:marRight w:val="0"/>
                                          <w:marTop w:val="0"/>
                                          <w:marBottom w:val="0"/>
                                          <w:divBdr>
                                            <w:top w:val="none" w:sz="0" w:space="0" w:color="auto"/>
                                            <w:left w:val="none" w:sz="0" w:space="0" w:color="auto"/>
                                            <w:bottom w:val="none" w:sz="0" w:space="0" w:color="auto"/>
                                            <w:right w:val="none" w:sz="0" w:space="0" w:color="auto"/>
                                          </w:divBdr>
                                        </w:div>
                                        <w:div w:id="841044258">
                                          <w:marLeft w:val="0"/>
                                          <w:marRight w:val="0"/>
                                          <w:marTop w:val="0"/>
                                          <w:marBottom w:val="0"/>
                                          <w:divBdr>
                                            <w:top w:val="none" w:sz="0" w:space="0" w:color="auto"/>
                                            <w:left w:val="none" w:sz="0" w:space="0" w:color="auto"/>
                                            <w:bottom w:val="none" w:sz="0" w:space="0" w:color="auto"/>
                                            <w:right w:val="none" w:sz="0" w:space="0" w:color="auto"/>
                                          </w:divBdr>
                                        </w:div>
                                        <w:div w:id="853226527">
                                          <w:marLeft w:val="0"/>
                                          <w:marRight w:val="0"/>
                                          <w:marTop w:val="0"/>
                                          <w:marBottom w:val="0"/>
                                          <w:divBdr>
                                            <w:top w:val="none" w:sz="0" w:space="0" w:color="auto"/>
                                            <w:left w:val="none" w:sz="0" w:space="0" w:color="auto"/>
                                            <w:bottom w:val="none" w:sz="0" w:space="0" w:color="auto"/>
                                            <w:right w:val="none" w:sz="0" w:space="0" w:color="auto"/>
                                          </w:divBdr>
                                        </w:div>
                                      </w:divsChild>
                                    </w:div>
                                    <w:div w:id="10970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8168">
                          <w:marLeft w:val="0"/>
                          <w:marRight w:val="0"/>
                          <w:marTop w:val="0"/>
                          <w:marBottom w:val="0"/>
                          <w:divBdr>
                            <w:top w:val="none" w:sz="0" w:space="0" w:color="auto"/>
                            <w:left w:val="none" w:sz="0" w:space="0" w:color="auto"/>
                            <w:bottom w:val="none" w:sz="0" w:space="0" w:color="auto"/>
                            <w:right w:val="none" w:sz="0" w:space="0" w:color="auto"/>
                          </w:divBdr>
                        </w:div>
                      </w:divsChild>
                    </w:div>
                    <w:div w:id="1630016768">
                      <w:marLeft w:val="0"/>
                      <w:marRight w:val="0"/>
                      <w:marTop w:val="0"/>
                      <w:marBottom w:val="0"/>
                      <w:divBdr>
                        <w:top w:val="none" w:sz="0" w:space="0" w:color="auto"/>
                        <w:left w:val="none" w:sz="0" w:space="0" w:color="auto"/>
                        <w:bottom w:val="none" w:sz="0" w:space="0" w:color="auto"/>
                        <w:right w:val="none" w:sz="0" w:space="0" w:color="auto"/>
                      </w:divBdr>
                      <w:divsChild>
                        <w:div w:id="1381439139">
                          <w:marLeft w:val="0"/>
                          <w:marRight w:val="0"/>
                          <w:marTop w:val="0"/>
                          <w:marBottom w:val="0"/>
                          <w:divBdr>
                            <w:top w:val="none" w:sz="0" w:space="0" w:color="auto"/>
                            <w:left w:val="none" w:sz="0" w:space="0" w:color="auto"/>
                            <w:bottom w:val="none" w:sz="0" w:space="0" w:color="auto"/>
                            <w:right w:val="none" w:sz="0" w:space="0" w:color="auto"/>
                          </w:divBdr>
                        </w:div>
                        <w:div w:id="1507668768">
                          <w:marLeft w:val="180"/>
                          <w:marRight w:val="180"/>
                          <w:marTop w:val="270"/>
                          <w:marBottom w:val="0"/>
                          <w:divBdr>
                            <w:top w:val="none" w:sz="0" w:space="0" w:color="auto"/>
                            <w:left w:val="none" w:sz="0" w:space="0" w:color="auto"/>
                            <w:bottom w:val="none" w:sz="0" w:space="0" w:color="auto"/>
                            <w:right w:val="none" w:sz="0" w:space="0" w:color="auto"/>
                          </w:divBdr>
                          <w:divsChild>
                            <w:div w:id="1335494248">
                              <w:marLeft w:val="0"/>
                              <w:marRight w:val="0"/>
                              <w:marTop w:val="0"/>
                              <w:marBottom w:val="0"/>
                              <w:divBdr>
                                <w:top w:val="none" w:sz="0" w:space="0" w:color="auto"/>
                                <w:left w:val="none" w:sz="0" w:space="0" w:color="auto"/>
                                <w:bottom w:val="none" w:sz="0" w:space="0" w:color="auto"/>
                                <w:right w:val="none" w:sz="0" w:space="0" w:color="auto"/>
                              </w:divBdr>
                              <w:divsChild>
                                <w:div w:id="19843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937005">
      <w:bodyDiv w:val="1"/>
      <w:marLeft w:val="0"/>
      <w:marRight w:val="0"/>
      <w:marTop w:val="0"/>
      <w:marBottom w:val="0"/>
      <w:divBdr>
        <w:top w:val="none" w:sz="0" w:space="0" w:color="auto"/>
        <w:left w:val="none" w:sz="0" w:space="0" w:color="auto"/>
        <w:bottom w:val="none" w:sz="0" w:space="0" w:color="auto"/>
        <w:right w:val="none" w:sz="0" w:space="0" w:color="auto"/>
      </w:divBdr>
    </w:div>
    <w:div w:id="1717004079">
      <w:bodyDiv w:val="1"/>
      <w:marLeft w:val="0"/>
      <w:marRight w:val="0"/>
      <w:marTop w:val="0"/>
      <w:marBottom w:val="0"/>
      <w:divBdr>
        <w:top w:val="none" w:sz="0" w:space="0" w:color="auto"/>
        <w:left w:val="none" w:sz="0" w:space="0" w:color="auto"/>
        <w:bottom w:val="none" w:sz="0" w:space="0" w:color="auto"/>
        <w:right w:val="none" w:sz="0" w:space="0" w:color="auto"/>
      </w:divBdr>
    </w:div>
    <w:div w:id="1889221271">
      <w:bodyDiv w:val="1"/>
      <w:marLeft w:val="0"/>
      <w:marRight w:val="0"/>
      <w:marTop w:val="0"/>
      <w:marBottom w:val="0"/>
      <w:divBdr>
        <w:top w:val="none" w:sz="0" w:space="0" w:color="auto"/>
        <w:left w:val="none" w:sz="0" w:space="0" w:color="auto"/>
        <w:bottom w:val="none" w:sz="0" w:space="0" w:color="auto"/>
        <w:right w:val="none" w:sz="0" w:space="0" w:color="auto"/>
      </w:divBdr>
      <w:divsChild>
        <w:div w:id="914514347">
          <w:marLeft w:val="0"/>
          <w:marRight w:val="0"/>
          <w:marTop w:val="0"/>
          <w:marBottom w:val="0"/>
          <w:divBdr>
            <w:top w:val="none" w:sz="0" w:space="0" w:color="auto"/>
            <w:left w:val="none" w:sz="0" w:space="0" w:color="auto"/>
            <w:bottom w:val="none" w:sz="0" w:space="0" w:color="auto"/>
            <w:right w:val="none" w:sz="0" w:space="0" w:color="auto"/>
          </w:divBdr>
          <w:divsChild>
            <w:div w:id="1531411773">
              <w:marLeft w:val="0"/>
              <w:marRight w:val="0"/>
              <w:marTop w:val="0"/>
              <w:marBottom w:val="0"/>
              <w:divBdr>
                <w:top w:val="none" w:sz="0" w:space="0" w:color="auto"/>
                <w:left w:val="none" w:sz="0" w:space="0" w:color="auto"/>
                <w:bottom w:val="none" w:sz="0" w:space="0" w:color="auto"/>
                <w:right w:val="none" w:sz="0" w:space="0" w:color="auto"/>
              </w:divBdr>
              <w:divsChild>
                <w:div w:id="196476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50890">
      <w:bodyDiv w:val="1"/>
      <w:marLeft w:val="0"/>
      <w:marRight w:val="0"/>
      <w:marTop w:val="0"/>
      <w:marBottom w:val="0"/>
      <w:divBdr>
        <w:top w:val="none" w:sz="0" w:space="0" w:color="auto"/>
        <w:left w:val="none" w:sz="0" w:space="0" w:color="auto"/>
        <w:bottom w:val="none" w:sz="0" w:space="0" w:color="auto"/>
        <w:right w:val="none" w:sz="0" w:space="0" w:color="auto"/>
      </w:divBdr>
      <w:divsChild>
        <w:div w:id="1315986108">
          <w:marLeft w:val="0"/>
          <w:marRight w:val="0"/>
          <w:marTop w:val="0"/>
          <w:marBottom w:val="0"/>
          <w:divBdr>
            <w:top w:val="none" w:sz="0" w:space="0" w:color="auto"/>
            <w:left w:val="none" w:sz="0" w:space="0" w:color="auto"/>
            <w:bottom w:val="none" w:sz="0" w:space="0" w:color="auto"/>
            <w:right w:val="none" w:sz="0" w:space="0" w:color="auto"/>
          </w:divBdr>
          <w:divsChild>
            <w:div w:id="1303119828">
              <w:marLeft w:val="0"/>
              <w:marRight w:val="0"/>
              <w:marTop w:val="0"/>
              <w:marBottom w:val="0"/>
              <w:divBdr>
                <w:top w:val="none" w:sz="0" w:space="0" w:color="auto"/>
                <w:left w:val="none" w:sz="0" w:space="0" w:color="auto"/>
                <w:bottom w:val="none" w:sz="0" w:space="0" w:color="auto"/>
                <w:right w:val="none" w:sz="0" w:space="0" w:color="auto"/>
              </w:divBdr>
              <w:divsChild>
                <w:div w:id="1824930899">
                  <w:marLeft w:val="0"/>
                  <w:marRight w:val="0"/>
                  <w:marTop w:val="0"/>
                  <w:marBottom w:val="0"/>
                  <w:divBdr>
                    <w:top w:val="none" w:sz="0" w:space="0" w:color="auto"/>
                    <w:left w:val="none" w:sz="0" w:space="0" w:color="auto"/>
                    <w:bottom w:val="none" w:sz="0" w:space="0" w:color="auto"/>
                    <w:right w:val="none" w:sz="0" w:space="0" w:color="auto"/>
                  </w:divBdr>
                  <w:divsChild>
                    <w:div w:id="828210968">
                      <w:marLeft w:val="0"/>
                      <w:marRight w:val="0"/>
                      <w:marTop w:val="0"/>
                      <w:marBottom w:val="0"/>
                      <w:divBdr>
                        <w:top w:val="none" w:sz="0" w:space="0" w:color="auto"/>
                        <w:left w:val="none" w:sz="0" w:space="0" w:color="auto"/>
                        <w:bottom w:val="none" w:sz="0" w:space="0" w:color="auto"/>
                        <w:right w:val="none" w:sz="0" w:space="0" w:color="auto"/>
                      </w:divBdr>
                      <w:divsChild>
                        <w:div w:id="97518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owyspensionfund.org.uk" TargetMode="External"/><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owyspensionfund.org/" TargetMode="External"/><Relationship Id="rId7" Type="http://schemas.openxmlformats.org/officeDocument/2006/relationships/endnotes" Target="endnotes.xml"/><Relationship Id="rId12" Type="http://schemas.openxmlformats.org/officeDocument/2006/relationships/hyperlink" Target="https://www.equalityhumanrights.com/en/multipage-guide/employing-people-workplace-adjustments" TargetMode="External"/><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teacherspensions.co.uk/members/member-hub.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educationsupportpartnership.org.uk/helping-your-staff/employee-assistance-programm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eacherspensions.co.uk/members/working-life/life-events/ill-health.aspx" TargetMode="External"/><Relationship Id="rId22" Type="http://schemas.openxmlformats.org/officeDocument/2006/relationships/hyperlink" Target="http://intranet.powys.gov.uk/index.php?id=249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6FA397-040D-47C3-AC52-092A03C82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8611</Words>
  <Characters>45729</Characters>
  <Application>Microsoft Office Word</Application>
  <DocSecurity>0</DocSecurity>
  <Lines>381</Lines>
  <Paragraphs>108</Paragraphs>
  <ScaleCrop>false</ScaleCrop>
  <HeadingPairs>
    <vt:vector size="2" baseType="variant">
      <vt:variant>
        <vt:lpstr>Title</vt:lpstr>
      </vt:variant>
      <vt:variant>
        <vt:i4>1</vt:i4>
      </vt:variant>
    </vt:vector>
  </HeadingPairs>
  <TitlesOfParts>
    <vt:vector size="1" baseType="lpstr">
      <vt:lpstr>Sickness Absence Management</vt:lpstr>
    </vt:vector>
  </TitlesOfParts>
  <Company>Powys County Council</Company>
  <LinksUpToDate>false</LinksUpToDate>
  <CharactersWithSpaces>54232</CharactersWithSpaces>
  <SharedDoc>false</SharedDoc>
  <HLinks>
    <vt:vector size="36" baseType="variant">
      <vt:variant>
        <vt:i4>6094918</vt:i4>
      </vt:variant>
      <vt:variant>
        <vt:i4>15</vt:i4>
      </vt:variant>
      <vt:variant>
        <vt:i4>0</vt:i4>
      </vt:variant>
      <vt:variant>
        <vt:i4>5</vt:i4>
      </vt:variant>
      <vt:variant>
        <vt:lpwstr>http://www.powyspensionfund.org/</vt:lpwstr>
      </vt:variant>
      <vt:variant>
        <vt:lpwstr/>
      </vt:variant>
      <vt:variant>
        <vt:i4>7995513</vt:i4>
      </vt:variant>
      <vt:variant>
        <vt:i4>12</vt:i4>
      </vt:variant>
      <vt:variant>
        <vt:i4>0</vt:i4>
      </vt:variant>
      <vt:variant>
        <vt:i4>5</vt:i4>
      </vt:variant>
      <vt:variant>
        <vt:lpwstr>https://www.teacherspensions.co.uk/members/member-hub.aspx</vt:lpwstr>
      </vt:variant>
      <vt:variant>
        <vt:lpwstr/>
      </vt:variant>
      <vt:variant>
        <vt:i4>6488189</vt:i4>
      </vt:variant>
      <vt:variant>
        <vt:i4>9</vt:i4>
      </vt:variant>
      <vt:variant>
        <vt:i4>0</vt:i4>
      </vt:variant>
      <vt:variant>
        <vt:i4>5</vt:i4>
      </vt:variant>
      <vt:variant>
        <vt:lpwstr>https://www.educationsupportpartnership.org.uk/helping-your-staff/employee-assistance-programme</vt:lpwstr>
      </vt:variant>
      <vt:variant>
        <vt:lpwstr/>
      </vt:variant>
      <vt:variant>
        <vt:i4>2752565</vt:i4>
      </vt:variant>
      <vt:variant>
        <vt:i4>6</vt:i4>
      </vt:variant>
      <vt:variant>
        <vt:i4>0</vt:i4>
      </vt:variant>
      <vt:variant>
        <vt:i4>5</vt:i4>
      </vt:variant>
      <vt:variant>
        <vt:lpwstr>https://www.teacherspensions.co.uk/members/working-life/life-events/ill-health.aspx</vt:lpwstr>
      </vt:variant>
      <vt:variant>
        <vt:lpwstr/>
      </vt:variant>
      <vt:variant>
        <vt:i4>3604531</vt:i4>
      </vt:variant>
      <vt:variant>
        <vt:i4>3</vt:i4>
      </vt:variant>
      <vt:variant>
        <vt:i4>0</vt:i4>
      </vt:variant>
      <vt:variant>
        <vt:i4>5</vt:i4>
      </vt:variant>
      <vt:variant>
        <vt:lpwstr>http://www.powyspensionfund.org.uk/</vt:lpwstr>
      </vt:variant>
      <vt:variant>
        <vt:lpwstr/>
      </vt:variant>
      <vt:variant>
        <vt:i4>4325457</vt:i4>
      </vt:variant>
      <vt:variant>
        <vt:i4>0</vt:i4>
      </vt:variant>
      <vt:variant>
        <vt:i4>0</vt:i4>
      </vt:variant>
      <vt:variant>
        <vt:i4>5</vt:i4>
      </vt:variant>
      <vt:variant>
        <vt:lpwstr>https://www.equalityhumanrights.com/en/multipage-guide/employing-people-workplace-adjustments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Sickness Absence Management</dc:title>
  <dc:creator>stephen.holcroft@powys.gov.uk</dc:creator>
  <cp:lastModifiedBy>Rhian Gibson</cp:lastModifiedBy>
  <cp:revision>2</cp:revision>
  <cp:lastPrinted>2018-02-19T11:14:00Z</cp:lastPrinted>
  <dcterms:created xsi:type="dcterms:W3CDTF">2022-10-01T14:47:00Z</dcterms:created>
  <dcterms:modified xsi:type="dcterms:W3CDTF">2022-10-01T14:47:00Z</dcterms:modified>
</cp:coreProperties>
</file>